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1607" w14:textId="2A45FD12" w:rsidR="00373430" w:rsidRPr="00373430" w:rsidRDefault="00373430" w:rsidP="002835F2">
      <w:pPr>
        <w:jc w:val="right"/>
      </w:pPr>
      <w:r w:rsidRPr="00373430">
        <w:t>Załącznik nr 2 do zarządzenia nr 42/2024 z 03.12.2024</w:t>
      </w:r>
      <w:r w:rsidR="002835F2">
        <w:t xml:space="preserve"> </w:t>
      </w:r>
      <w:r w:rsidRPr="00373430">
        <w:t>r.</w:t>
      </w:r>
    </w:p>
    <w:p w14:paraId="403AC9C0" w14:textId="58C623EC" w:rsidR="00C17DB7" w:rsidRPr="002835F2" w:rsidRDefault="00C17DB7" w:rsidP="002835F2">
      <w:pPr>
        <w:pStyle w:val="Nagwek1"/>
      </w:pPr>
      <w:r w:rsidRPr="002835F2">
        <w:t>Cennik usług świadczonych przez Wojewódzką Stację Pogotowia Ratunkowego w Przemyślu SPZOZ</w:t>
      </w:r>
    </w:p>
    <w:p w14:paraId="0FB90DE8" w14:textId="56C014C7" w:rsidR="000C70CD" w:rsidRPr="002835F2" w:rsidRDefault="00C17DB7" w:rsidP="002835F2">
      <w:pPr>
        <w:pStyle w:val="Nagwek2"/>
      </w:pPr>
      <w:r w:rsidRPr="002835F2">
        <w:t>Medyczne zabezpieczenie imprez masowych - rozlicza się każdą rozpoczętą godzinę.</w:t>
      </w:r>
      <w:r w:rsidR="00373430" w:rsidRPr="002835F2"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4099"/>
        <w:gridCol w:w="1456"/>
        <w:gridCol w:w="1457"/>
        <w:gridCol w:w="1457"/>
      </w:tblGrid>
      <w:tr w:rsidR="00373430" w14:paraId="75FD4BCF" w14:textId="560C8068" w:rsidTr="00852B76">
        <w:trPr>
          <w:trHeight w:val="567"/>
        </w:trPr>
        <w:tc>
          <w:tcPr>
            <w:tcW w:w="567" w:type="dxa"/>
            <w:vAlign w:val="center"/>
          </w:tcPr>
          <w:p w14:paraId="2A434293" w14:textId="77777777" w:rsidR="00373430" w:rsidRDefault="00373430" w:rsidP="00373430">
            <w:pPr>
              <w:pStyle w:val="Styl1"/>
            </w:pPr>
            <w:bookmarkStart w:id="0" w:name="_Hlk190947681"/>
          </w:p>
        </w:tc>
        <w:tc>
          <w:tcPr>
            <w:tcW w:w="4099" w:type="dxa"/>
            <w:vAlign w:val="center"/>
          </w:tcPr>
          <w:p w14:paraId="715DCC8E" w14:textId="4FE1B9D1" w:rsidR="00373430" w:rsidRPr="00373430" w:rsidRDefault="00373430" w:rsidP="00CC4F1B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Wyszczególnienie usług</w:t>
            </w:r>
          </w:p>
        </w:tc>
        <w:tc>
          <w:tcPr>
            <w:tcW w:w="1456" w:type="dxa"/>
            <w:vAlign w:val="center"/>
          </w:tcPr>
          <w:p w14:paraId="367D448B" w14:textId="5DB3CF8F" w:rsidR="00373430" w:rsidRPr="00373430" w:rsidRDefault="001C1C1E" w:rsidP="00373430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</w:t>
            </w:r>
            <w:r w:rsidR="00373430" w:rsidRPr="00373430">
              <w:rPr>
                <w:b/>
                <w:bCs/>
              </w:rPr>
              <w:t>etto</w:t>
            </w:r>
          </w:p>
        </w:tc>
        <w:tc>
          <w:tcPr>
            <w:tcW w:w="1457" w:type="dxa"/>
            <w:vAlign w:val="center"/>
          </w:tcPr>
          <w:p w14:paraId="7EBB6421" w14:textId="069CEF05" w:rsidR="00373430" w:rsidRPr="00373430" w:rsidRDefault="00373430" w:rsidP="00373430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VAT</w:t>
            </w:r>
          </w:p>
        </w:tc>
        <w:tc>
          <w:tcPr>
            <w:tcW w:w="1457" w:type="dxa"/>
            <w:vAlign w:val="center"/>
          </w:tcPr>
          <w:p w14:paraId="38A6E727" w14:textId="44638559" w:rsidR="00373430" w:rsidRPr="00373430" w:rsidRDefault="001C1C1E" w:rsidP="00373430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</w:t>
            </w:r>
            <w:r w:rsidR="00373430" w:rsidRPr="00373430">
              <w:rPr>
                <w:b/>
                <w:bCs/>
              </w:rPr>
              <w:t>rutto</w:t>
            </w:r>
          </w:p>
        </w:tc>
      </w:tr>
      <w:tr w:rsidR="00C17DB7" w14:paraId="0533855F" w14:textId="75FEA70B" w:rsidTr="00852B76">
        <w:trPr>
          <w:trHeight w:val="567"/>
        </w:trPr>
        <w:tc>
          <w:tcPr>
            <w:tcW w:w="567" w:type="dxa"/>
            <w:vAlign w:val="center"/>
          </w:tcPr>
          <w:p w14:paraId="11522DED" w14:textId="359CA805" w:rsidR="00C17DB7" w:rsidRPr="00373430" w:rsidRDefault="00C17DB7" w:rsidP="00C17DB7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1</w:t>
            </w:r>
          </w:p>
        </w:tc>
        <w:tc>
          <w:tcPr>
            <w:tcW w:w="4099" w:type="dxa"/>
            <w:vAlign w:val="center"/>
          </w:tcPr>
          <w:p w14:paraId="18B89BF7" w14:textId="5BBF1AC2" w:rsidR="00C17DB7" w:rsidRDefault="00C17DB7" w:rsidP="00C17DB7">
            <w:pPr>
              <w:pStyle w:val="Styl1"/>
            </w:pPr>
            <w:r w:rsidRPr="00C17DB7">
              <w:t>Zespół z lekarzem</w:t>
            </w:r>
          </w:p>
        </w:tc>
        <w:tc>
          <w:tcPr>
            <w:tcW w:w="1456" w:type="dxa"/>
            <w:vAlign w:val="center"/>
          </w:tcPr>
          <w:p w14:paraId="7D44156A" w14:textId="19EAF627" w:rsidR="00C17DB7" w:rsidRDefault="00C17DB7" w:rsidP="00C17DB7">
            <w:pPr>
              <w:pStyle w:val="Styl1"/>
              <w:jc w:val="center"/>
            </w:pPr>
            <w:r w:rsidRPr="00C54FF7">
              <w:t>300 PLN</w:t>
            </w:r>
          </w:p>
        </w:tc>
        <w:tc>
          <w:tcPr>
            <w:tcW w:w="1457" w:type="dxa"/>
            <w:vAlign w:val="center"/>
          </w:tcPr>
          <w:p w14:paraId="37F676AC" w14:textId="083C67CF" w:rsidR="00C17DB7" w:rsidRDefault="00F04628" w:rsidP="00C17DB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57" w:type="dxa"/>
            <w:vAlign w:val="center"/>
          </w:tcPr>
          <w:p w14:paraId="455B5612" w14:textId="0BABBB7B" w:rsidR="00C17DB7" w:rsidRDefault="00C17DB7" w:rsidP="00C17DB7">
            <w:pPr>
              <w:pStyle w:val="Styl1"/>
              <w:jc w:val="center"/>
            </w:pPr>
            <w:r w:rsidRPr="00C54FF7">
              <w:t>300 PLN</w:t>
            </w:r>
          </w:p>
        </w:tc>
      </w:tr>
      <w:tr w:rsidR="00C17DB7" w14:paraId="03C36D0E" w14:textId="5C01BACB" w:rsidTr="00852B76">
        <w:trPr>
          <w:trHeight w:val="567"/>
        </w:trPr>
        <w:tc>
          <w:tcPr>
            <w:tcW w:w="567" w:type="dxa"/>
            <w:vAlign w:val="center"/>
          </w:tcPr>
          <w:p w14:paraId="24903BAB" w14:textId="55E68EEC" w:rsidR="00C17DB7" w:rsidRPr="00373430" w:rsidRDefault="00C17DB7" w:rsidP="00C17DB7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2</w:t>
            </w:r>
          </w:p>
        </w:tc>
        <w:tc>
          <w:tcPr>
            <w:tcW w:w="4099" w:type="dxa"/>
            <w:vAlign w:val="center"/>
          </w:tcPr>
          <w:p w14:paraId="4C4DE4C4" w14:textId="40EFB76A" w:rsidR="00C17DB7" w:rsidRDefault="00C17DB7" w:rsidP="00C17DB7">
            <w:pPr>
              <w:pStyle w:val="Styl1"/>
            </w:pPr>
            <w:r w:rsidRPr="00C17DB7">
              <w:t>Zespół ze średnim personelem (2</w:t>
            </w:r>
            <w:r w:rsidR="00F04628">
              <w:t> </w:t>
            </w:r>
            <w:r w:rsidRPr="00C17DB7">
              <w:t>osoby)</w:t>
            </w:r>
          </w:p>
        </w:tc>
        <w:tc>
          <w:tcPr>
            <w:tcW w:w="1456" w:type="dxa"/>
            <w:vAlign w:val="center"/>
          </w:tcPr>
          <w:p w14:paraId="634DFE48" w14:textId="0F201C00" w:rsidR="00C17DB7" w:rsidRDefault="00C17DB7" w:rsidP="00C17DB7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  <w:tc>
          <w:tcPr>
            <w:tcW w:w="1457" w:type="dxa"/>
            <w:vAlign w:val="center"/>
          </w:tcPr>
          <w:p w14:paraId="4220EA25" w14:textId="24A91FD1" w:rsidR="00C17DB7" w:rsidRDefault="00F04628" w:rsidP="00C17DB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57" w:type="dxa"/>
            <w:vAlign w:val="center"/>
          </w:tcPr>
          <w:p w14:paraId="4967D7CF" w14:textId="4A529B71" w:rsidR="00C17DB7" w:rsidRDefault="00C17DB7" w:rsidP="00C17DB7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</w:tr>
      <w:tr w:rsidR="00C17DB7" w14:paraId="775A663C" w14:textId="2FCF06C7" w:rsidTr="00852B76">
        <w:trPr>
          <w:trHeight w:val="567"/>
        </w:trPr>
        <w:tc>
          <w:tcPr>
            <w:tcW w:w="567" w:type="dxa"/>
            <w:vAlign w:val="center"/>
          </w:tcPr>
          <w:p w14:paraId="7B3B5CDE" w14:textId="0905DC0A" w:rsidR="00C17DB7" w:rsidRPr="00373430" w:rsidRDefault="00C17DB7" w:rsidP="00C17DB7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3</w:t>
            </w:r>
          </w:p>
        </w:tc>
        <w:tc>
          <w:tcPr>
            <w:tcW w:w="4099" w:type="dxa"/>
            <w:vAlign w:val="center"/>
          </w:tcPr>
          <w:p w14:paraId="2F66A5FD" w14:textId="2F1040A3" w:rsidR="00C17DB7" w:rsidRDefault="00C17DB7" w:rsidP="00C17DB7">
            <w:pPr>
              <w:pStyle w:val="Styl1"/>
            </w:pPr>
            <w:r w:rsidRPr="00C17DB7">
              <w:t>patrol ratowniczy (2 osoby)</w:t>
            </w:r>
          </w:p>
        </w:tc>
        <w:tc>
          <w:tcPr>
            <w:tcW w:w="1456" w:type="dxa"/>
            <w:vAlign w:val="center"/>
          </w:tcPr>
          <w:p w14:paraId="0FFA9FC6" w14:textId="5B83315E" w:rsidR="00C17DB7" w:rsidRDefault="00C17DB7" w:rsidP="00C17DB7">
            <w:pPr>
              <w:pStyle w:val="Styl1"/>
              <w:jc w:val="center"/>
            </w:pPr>
            <w:r w:rsidRPr="006A1CA7">
              <w:t>150 PLN</w:t>
            </w:r>
          </w:p>
        </w:tc>
        <w:tc>
          <w:tcPr>
            <w:tcW w:w="1457" w:type="dxa"/>
            <w:vAlign w:val="center"/>
          </w:tcPr>
          <w:p w14:paraId="1CD01FA3" w14:textId="7EC38C4F" w:rsidR="00C17DB7" w:rsidRDefault="00F04628" w:rsidP="00C17DB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57" w:type="dxa"/>
            <w:vAlign w:val="center"/>
          </w:tcPr>
          <w:p w14:paraId="3443CD52" w14:textId="394D7471" w:rsidR="00C17DB7" w:rsidRDefault="00C17DB7" w:rsidP="00C17DB7">
            <w:pPr>
              <w:pStyle w:val="Styl1"/>
              <w:jc w:val="center"/>
            </w:pPr>
            <w:r w:rsidRPr="006A1CA7">
              <w:t>150 PLN</w:t>
            </w:r>
          </w:p>
        </w:tc>
      </w:tr>
      <w:tr w:rsidR="00F04628" w14:paraId="014E3543" w14:textId="77777777" w:rsidTr="00852B76">
        <w:trPr>
          <w:trHeight w:val="567"/>
        </w:trPr>
        <w:tc>
          <w:tcPr>
            <w:tcW w:w="567" w:type="dxa"/>
            <w:vAlign w:val="center"/>
          </w:tcPr>
          <w:p w14:paraId="2E5BE3EE" w14:textId="305DFC92" w:rsidR="00F04628" w:rsidRPr="00373430" w:rsidRDefault="00F04628" w:rsidP="00F04628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9" w:type="dxa"/>
            <w:vAlign w:val="center"/>
          </w:tcPr>
          <w:p w14:paraId="1643E174" w14:textId="402C7DF2" w:rsidR="00F04628" w:rsidRPr="00C17DB7" w:rsidRDefault="00F04628" w:rsidP="00F04628">
            <w:pPr>
              <w:pStyle w:val="Styl1"/>
            </w:pPr>
            <w:r w:rsidRPr="00F04628">
              <w:t>punkt pomocy medycznej (2 osoby)</w:t>
            </w:r>
          </w:p>
        </w:tc>
        <w:tc>
          <w:tcPr>
            <w:tcW w:w="1456" w:type="dxa"/>
            <w:vAlign w:val="center"/>
          </w:tcPr>
          <w:p w14:paraId="452CD743" w14:textId="4E1308B4" w:rsidR="00F04628" w:rsidRPr="006A1CA7" w:rsidRDefault="00F04628" w:rsidP="00F04628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  <w:tc>
          <w:tcPr>
            <w:tcW w:w="1457" w:type="dxa"/>
            <w:vAlign w:val="center"/>
          </w:tcPr>
          <w:p w14:paraId="644B010D" w14:textId="4B41B8D5" w:rsidR="00F04628" w:rsidRPr="00F04628" w:rsidRDefault="00F04628" w:rsidP="00F04628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57" w:type="dxa"/>
            <w:vAlign w:val="center"/>
          </w:tcPr>
          <w:p w14:paraId="2C743627" w14:textId="335C9C3F" w:rsidR="00F04628" w:rsidRPr="006A1CA7" w:rsidRDefault="00F04628" w:rsidP="00F04628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</w:tr>
    </w:tbl>
    <w:bookmarkEnd w:id="0"/>
    <w:p w14:paraId="1B962CBE" w14:textId="064C8481" w:rsidR="00373430" w:rsidRPr="002835F2" w:rsidRDefault="00F04628" w:rsidP="002835F2">
      <w:pPr>
        <w:pStyle w:val="Nagwek2"/>
      </w:pPr>
      <w:r w:rsidRPr="002835F2">
        <w:t xml:space="preserve">Medyczne zabezpieczenie imprez niebędących imprezą masową </w:t>
      </w:r>
      <w:r w:rsidR="002835F2">
        <w:br/>
      </w:r>
      <w:r w:rsidRPr="002835F2">
        <w:t>w rozumieniu ustawy z dnia 20 marca 2009r. o bezpieczeństwie imprez masowych - rozlicza się każdą rozpoczętą godzinę.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4099"/>
        <w:gridCol w:w="1463"/>
        <w:gridCol w:w="1464"/>
        <w:gridCol w:w="1464"/>
      </w:tblGrid>
      <w:tr w:rsidR="000648B8" w14:paraId="1C74CFED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6FBF0172" w14:textId="77777777" w:rsidR="000648B8" w:rsidRDefault="000648B8" w:rsidP="005A3697">
            <w:pPr>
              <w:pStyle w:val="Styl1"/>
            </w:pPr>
          </w:p>
        </w:tc>
        <w:tc>
          <w:tcPr>
            <w:tcW w:w="4099" w:type="dxa"/>
            <w:vAlign w:val="center"/>
          </w:tcPr>
          <w:p w14:paraId="0DA7740B" w14:textId="1007460C" w:rsidR="000648B8" w:rsidRPr="00373430" w:rsidRDefault="000648B8" w:rsidP="00CC4F1B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Wyszczególnienie usług</w:t>
            </w:r>
          </w:p>
        </w:tc>
        <w:tc>
          <w:tcPr>
            <w:tcW w:w="1463" w:type="dxa"/>
            <w:vAlign w:val="center"/>
          </w:tcPr>
          <w:p w14:paraId="6C1B86C3" w14:textId="08D7EFE4" w:rsidR="000648B8" w:rsidRPr="00373430" w:rsidRDefault="001C1C1E" w:rsidP="006B47A8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</w:t>
            </w:r>
            <w:r w:rsidRPr="00373430">
              <w:rPr>
                <w:b/>
                <w:bCs/>
              </w:rPr>
              <w:t>etto</w:t>
            </w:r>
          </w:p>
        </w:tc>
        <w:tc>
          <w:tcPr>
            <w:tcW w:w="1464" w:type="dxa"/>
            <w:vAlign w:val="center"/>
          </w:tcPr>
          <w:p w14:paraId="770DCC97" w14:textId="142FDE17" w:rsidR="000648B8" w:rsidRPr="00373430" w:rsidRDefault="000648B8" w:rsidP="006B47A8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VAT</w:t>
            </w:r>
          </w:p>
        </w:tc>
        <w:tc>
          <w:tcPr>
            <w:tcW w:w="1464" w:type="dxa"/>
            <w:vAlign w:val="center"/>
          </w:tcPr>
          <w:p w14:paraId="676EB078" w14:textId="0C33C10A" w:rsidR="000648B8" w:rsidRPr="00373430" w:rsidRDefault="001C1C1E" w:rsidP="006B47A8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</w:t>
            </w:r>
            <w:r w:rsidRPr="00373430">
              <w:rPr>
                <w:b/>
                <w:bCs/>
              </w:rPr>
              <w:t>rutto</w:t>
            </w:r>
          </w:p>
        </w:tc>
      </w:tr>
      <w:tr w:rsidR="00F04628" w14:paraId="29A895B6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485972E4" w14:textId="77777777" w:rsidR="00F04628" w:rsidRPr="00373430" w:rsidRDefault="00F04628" w:rsidP="006B47A8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1</w:t>
            </w:r>
          </w:p>
        </w:tc>
        <w:tc>
          <w:tcPr>
            <w:tcW w:w="4099" w:type="dxa"/>
            <w:vAlign w:val="center"/>
          </w:tcPr>
          <w:p w14:paraId="2A996CB8" w14:textId="43167DDD" w:rsidR="00F04628" w:rsidRDefault="00F04628" w:rsidP="005A3697">
            <w:pPr>
              <w:pStyle w:val="Styl1"/>
            </w:pPr>
            <w:r w:rsidRPr="00C17DB7">
              <w:t>Zespół z lekarzem</w:t>
            </w:r>
          </w:p>
        </w:tc>
        <w:tc>
          <w:tcPr>
            <w:tcW w:w="1463" w:type="dxa"/>
            <w:vAlign w:val="center"/>
          </w:tcPr>
          <w:p w14:paraId="5AECAB27" w14:textId="76E2ABB4" w:rsidR="00F04628" w:rsidRDefault="00F04628" w:rsidP="005A3697">
            <w:pPr>
              <w:pStyle w:val="Styl1"/>
              <w:jc w:val="center"/>
            </w:pPr>
            <w:r w:rsidRPr="00C54FF7">
              <w:t>300 PLN</w:t>
            </w:r>
          </w:p>
        </w:tc>
        <w:tc>
          <w:tcPr>
            <w:tcW w:w="1464" w:type="dxa"/>
            <w:vAlign w:val="center"/>
          </w:tcPr>
          <w:p w14:paraId="446EEEFA" w14:textId="29DF731C" w:rsidR="00F04628" w:rsidRDefault="00F04628" w:rsidP="005A369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64" w:type="dxa"/>
            <w:vAlign w:val="center"/>
          </w:tcPr>
          <w:p w14:paraId="6ED2D7AA" w14:textId="1AAD0ACD" w:rsidR="00F04628" w:rsidRDefault="00F04628" w:rsidP="005A3697">
            <w:pPr>
              <w:pStyle w:val="Styl1"/>
              <w:jc w:val="center"/>
            </w:pPr>
            <w:r w:rsidRPr="00C54FF7">
              <w:t>300 PLN</w:t>
            </w:r>
          </w:p>
        </w:tc>
      </w:tr>
      <w:tr w:rsidR="00F04628" w14:paraId="395538B9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438431D2" w14:textId="77777777" w:rsidR="00F04628" w:rsidRPr="00373430" w:rsidRDefault="00F04628" w:rsidP="006B47A8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2</w:t>
            </w:r>
          </w:p>
        </w:tc>
        <w:tc>
          <w:tcPr>
            <w:tcW w:w="4099" w:type="dxa"/>
            <w:vAlign w:val="center"/>
          </w:tcPr>
          <w:p w14:paraId="417822CD" w14:textId="1F8E8FF7" w:rsidR="00F04628" w:rsidRDefault="00F04628" w:rsidP="005A3697">
            <w:pPr>
              <w:pStyle w:val="Styl1"/>
            </w:pPr>
            <w:r w:rsidRPr="00C17DB7">
              <w:t>Zespół ze średnim personelem (2</w:t>
            </w:r>
            <w:r>
              <w:t> </w:t>
            </w:r>
            <w:r w:rsidRPr="00C17DB7">
              <w:t>osoby)</w:t>
            </w:r>
          </w:p>
        </w:tc>
        <w:tc>
          <w:tcPr>
            <w:tcW w:w="1463" w:type="dxa"/>
            <w:vAlign w:val="center"/>
          </w:tcPr>
          <w:p w14:paraId="38DBE053" w14:textId="188A41BD" w:rsidR="00F04628" w:rsidRDefault="00F04628" w:rsidP="005A3697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  <w:tc>
          <w:tcPr>
            <w:tcW w:w="1464" w:type="dxa"/>
            <w:vAlign w:val="center"/>
          </w:tcPr>
          <w:p w14:paraId="66399F6D" w14:textId="68022962" w:rsidR="00F04628" w:rsidRDefault="00F04628" w:rsidP="005A369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64" w:type="dxa"/>
            <w:vAlign w:val="center"/>
          </w:tcPr>
          <w:p w14:paraId="4BA5F92E" w14:textId="63CD7253" w:rsidR="00F04628" w:rsidRDefault="00F04628" w:rsidP="005A3697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</w:tr>
      <w:tr w:rsidR="00F04628" w14:paraId="4FE082AD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156DD0F9" w14:textId="77777777" w:rsidR="00F04628" w:rsidRPr="00373430" w:rsidRDefault="00F04628" w:rsidP="006B47A8">
            <w:pPr>
              <w:pStyle w:val="Styl1"/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3</w:t>
            </w:r>
          </w:p>
        </w:tc>
        <w:tc>
          <w:tcPr>
            <w:tcW w:w="4099" w:type="dxa"/>
            <w:vAlign w:val="center"/>
          </w:tcPr>
          <w:p w14:paraId="30F6AA0A" w14:textId="17B52390" w:rsidR="00F04628" w:rsidRPr="000648B8" w:rsidRDefault="00F04628" w:rsidP="005A3697">
            <w:pPr>
              <w:pStyle w:val="Styl1"/>
              <w:rPr>
                <w:b/>
                <w:bCs/>
              </w:rPr>
            </w:pPr>
            <w:r w:rsidRPr="00C17DB7">
              <w:t>patrol ratowniczy (2 osoby)</w:t>
            </w:r>
          </w:p>
        </w:tc>
        <w:tc>
          <w:tcPr>
            <w:tcW w:w="1463" w:type="dxa"/>
            <w:vAlign w:val="center"/>
          </w:tcPr>
          <w:p w14:paraId="01E60359" w14:textId="4D9F52B3" w:rsidR="00F04628" w:rsidRDefault="00F04628" w:rsidP="005A3697">
            <w:pPr>
              <w:pStyle w:val="Styl1"/>
              <w:jc w:val="center"/>
            </w:pPr>
            <w:r w:rsidRPr="006A1CA7">
              <w:t>150 PLN</w:t>
            </w:r>
          </w:p>
        </w:tc>
        <w:tc>
          <w:tcPr>
            <w:tcW w:w="1464" w:type="dxa"/>
            <w:vAlign w:val="center"/>
          </w:tcPr>
          <w:p w14:paraId="701B2C45" w14:textId="1EB21270" w:rsidR="00F04628" w:rsidRDefault="00F04628" w:rsidP="005A369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64" w:type="dxa"/>
            <w:vAlign w:val="center"/>
          </w:tcPr>
          <w:p w14:paraId="5D7E4316" w14:textId="5925130F" w:rsidR="00F04628" w:rsidRDefault="00F04628" w:rsidP="005A3697">
            <w:pPr>
              <w:pStyle w:val="Styl1"/>
              <w:jc w:val="center"/>
            </w:pPr>
            <w:r w:rsidRPr="006A1CA7">
              <w:t>150 PLN</w:t>
            </w:r>
          </w:p>
        </w:tc>
      </w:tr>
      <w:tr w:rsidR="00F04628" w14:paraId="6B7238A6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444A3541" w14:textId="17F41CB6" w:rsidR="00F04628" w:rsidRPr="00373430" w:rsidRDefault="00F04628" w:rsidP="006B47A8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99" w:type="dxa"/>
            <w:vAlign w:val="center"/>
          </w:tcPr>
          <w:p w14:paraId="6DE9E556" w14:textId="60D19EBF" w:rsidR="00F04628" w:rsidRPr="000648B8" w:rsidRDefault="00F04628" w:rsidP="005A3697">
            <w:pPr>
              <w:pStyle w:val="Styl1"/>
              <w:rPr>
                <w:b/>
                <w:bCs/>
              </w:rPr>
            </w:pPr>
            <w:r w:rsidRPr="00F04628">
              <w:t>punkt pomocy medycznej</w:t>
            </w:r>
            <w:r w:rsidR="000D43C5">
              <w:t xml:space="preserve"> </w:t>
            </w:r>
            <w:r w:rsidRPr="00F04628">
              <w:t>(2 osoby)</w:t>
            </w:r>
          </w:p>
        </w:tc>
        <w:tc>
          <w:tcPr>
            <w:tcW w:w="1463" w:type="dxa"/>
            <w:vAlign w:val="center"/>
          </w:tcPr>
          <w:p w14:paraId="41101592" w14:textId="3AC58204" w:rsidR="00F04628" w:rsidRDefault="00F04628" w:rsidP="005A3697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  <w:tc>
          <w:tcPr>
            <w:tcW w:w="1464" w:type="dxa"/>
            <w:vAlign w:val="center"/>
          </w:tcPr>
          <w:p w14:paraId="2118494C" w14:textId="61F76978" w:rsidR="00F04628" w:rsidRDefault="00F04628" w:rsidP="005A3697">
            <w:pPr>
              <w:pStyle w:val="Styl1"/>
              <w:jc w:val="center"/>
            </w:pPr>
            <w:r w:rsidRPr="00F04628">
              <w:t>zwolnione z VAT</w:t>
            </w:r>
          </w:p>
        </w:tc>
        <w:tc>
          <w:tcPr>
            <w:tcW w:w="1464" w:type="dxa"/>
            <w:vAlign w:val="center"/>
          </w:tcPr>
          <w:p w14:paraId="3BC0B87C" w14:textId="754D73A1" w:rsidR="00F04628" w:rsidRDefault="00F04628" w:rsidP="005A3697">
            <w:pPr>
              <w:pStyle w:val="Styl1"/>
              <w:jc w:val="center"/>
            </w:pPr>
            <w:r>
              <w:t>2</w:t>
            </w:r>
            <w:r w:rsidRPr="00C54FF7">
              <w:t>00 PLN</w:t>
            </w:r>
          </w:p>
        </w:tc>
      </w:tr>
    </w:tbl>
    <w:p w14:paraId="38E99036" w14:textId="77777777" w:rsidR="00D402FE" w:rsidRDefault="00D402FE" w:rsidP="00D402FE">
      <w:pPr>
        <w:pStyle w:val="Nagwek2"/>
        <w:sectPr w:rsidR="00D402FE" w:rsidSect="00CB59CD">
          <w:type w:val="continuous"/>
          <w:pgSz w:w="11910" w:h="16840"/>
          <w:pgMar w:top="1418" w:right="1418" w:bottom="1418" w:left="1418" w:header="765" w:footer="856" w:gutter="0"/>
          <w:cols w:space="708"/>
          <w:docGrid w:linePitch="326"/>
        </w:sectPr>
      </w:pPr>
    </w:p>
    <w:p w14:paraId="7D46FB7C" w14:textId="77777777" w:rsidR="00D402FE" w:rsidRPr="002835F2" w:rsidRDefault="00F04628" w:rsidP="002835F2">
      <w:pPr>
        <w:pStyle w:val="Nagwek2"/>
      </w:pPr>
      <w:r w:rsidRPr="002835F2">
        <w:lastRenderedPageBreak/>
        <w:t>Transport sanitarny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107"/>
        <w:gridCol w:w="1370"/>
        <w:gridCol w:w="1370"/>
        <w:gridCol w:w="1371"/>
        <w:gridCol w:w="5210"/>
      </w:tblGrid>
      <w:tr w:rsidR="00676D35" w14:paraId="6B05898B" w14:textId="77777777" w:rsidTr="00676D35">
        <w:trPr>
          <w:cantSplit/>
          <w:trHeight w:val="567"/>
        </w:trPr>
        <w:tc>
          <w:tcPr>
            <w:tcW w:w="566" w:type="dxa"/>
            <w:vAlign w:val="center"/>
          </w:tcPr>
          <w:p w14:paraId="0E64FA03" w14:textId="77777777" w:rsidR="00D402FE" w:rsidRPr="00D402FE" w:rsidRDefault="00D402FE" w:rsidP="005A3697">
            <w:pPr>
              <w:pStyle w:val="Styl1"/>
            </w:pPr>
          </w:p>
        </w:tc>
        <w:tc>
          <w:tcPr>
            <w:tcW w:w="4107" w:type="dxa"/>
            <w:vAlign w:val="center"/>
          </w:tcPr>
          <w:p w14:paraId="52D7F51E" w14:textId="3716357B" w:rsidR="00D402FE" w:rsidRPr="00D402FE" w:rsidRDefault="00D402FE" w:rsidP="005A3697">
            <w:pPr>
              <w:pStyle w:val="Styl1"/>
              <w:jc w:val="center"/>
              <w:rPr>
                <w:b/>
                <w:bCs/>
              </w:rPr>
            </w:pPr>
            <w:r w:rsidRPr="00D402FE">
              <w:rPr>
                <w:b/>
                <w:bCs/>
              </w:rPr>
              <w:t>Wyszczególnienie usług</w:t>
            </w:r>
          </w:p>
        </w:tc>
        <w:tc>
          <w:tcPr>
            <w:tcW w:w="1370" w:type="dxa"/>
            <w:vAlign w:val="center"/>
          </w:tcPr>
          <w:p w14:paraId="41E36A4C" w14:textId="6398AD6B" w:rsidR="00D402FE" w:rsidRPr="00D402FE" w:rsidRDefault="00852B76" w:rsidP="005A3697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D402FE" w:rsidRPr="00D402FE">
              <w:rPr>
                <w:b/>
                <w:bCs/>
              </w:rPr>
              <w:t>ena netto</w:t>
            </w:r>
          </w:p>
        </w:tc>
        <w:tc>
          <w:tcPr>
            <w:tcW w:w="1370" w:type="dxa"/>
            <w:vAlign w:val="center"/>
          </w:tcPr>
          <w:p w14:paraId="4C71BCC0" w14:textId="49F85446" w:rsidR="00D402FE" w:rsidRPr="00D402FE" w:rsidRDefault="00D402FE" w:rsidP="005A3697">
            <w:pPr>
              <w:pStyle w:val="Styl1"/>
              <w:jc w:val="center"/>
              <w:rPr>
                <w:b/>
                <w:bCs/>
              </w:rPr>
            </w:pPr>
            <w:r w:rsidRPr="00D402FE">
              <w:rPr>
                <w:b/>
                <w:bCs/>
              </w:rPr>
              <w:t>VAT</w:t>
            </w:r>
          </w:p>
        </w:tc>
        <w:tc>
          <w:tcPr>
            <w:tcW w:w="1371" w:type="dxa"/>
            <w:vAlign w:val="center"/>
          </w:tcPr>
          <w:p w14:paraId="4262F51B" w14:textId="3D85B2E0" w:rsidR="00D402FE" w:rsidRPr="00D402FE" w:rsidRDefault="00852B76" w:rsidP="005A3697">
            <w:pPr>
              <w:pStyle w:val="Sty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D402FE" w:rsidRPr="00D402FE">
              <w:rPr>
                <w:b/>
                <w:bCs/>
              </w:rPr>
              <w:t>ena brutto</w:t>
            </w:r>
          </w:p>
        </w:tc>
        <w:tc>
          <w:tcPr>
            <w:tcW w:w="5210" w:type="dxa"/>
            <w:vAlign w:val="center"/>
          </w:tcPr>
          <w:p w14:paraId="6961E11A" w14:textId="01C6FD3B" w:rsidR="00D402FE" w:rsidRPr="00D402FE" w:rsidRDefault="00D402FE" w:rsidP="005A3697">
            <w:pPr>
              <w:pStyle w:val="Styl1"/>
              <w:jc w:val="center"/>
              <w:rPr>
                <w:b/>
                <w:bCs/>
              </w:rPr>
            </w:pPr>
            <w:r w:rsidRPr="00D402FE">
              <w:rPr>
                <w:b/>
                <w:bCs/>
              </w:rPr>
              <w:t>Uwagi</w:t>
            </w:r>
          </w:p>
        </w:tc>
      </w:tr>
      <w:tr w:rsidR="00676D35" w14:paraId="567AB8B0" w14:textId="77777777" w:rsidTr="002C7A8B">
        <w:trPr>
          <w:cantSplit/>
          <w:trHeight w:val="567"/>
        </w:trPr>
        <w:tc>
          <w:tcPr>
            <w:tcW w:w="566" w:type="dxa"/>
            <w:vAlign w:val="center"/>
          </w:tcPr>
          <w:p w14:paraId="4E7A974D" w14:textId="4D2BFFEF" w:rsidR="00852B76" w:rsidRPr="006B47A8" w:rsidRDefault="00852B76" w:rsidP="006B47A8">
            <w:pPr>
              <w:pStyle w:val="Styl1"/>
              <w:jc w:val="center"/>
              <w:rPr>
                <w:b/>
                <w:bCs/>
              </w:rPr>
            </w:pPr>
            <w:r w:rsidRPr="006B47A8">
              <w:rPr>
                <w:b/>
                <w:bCs/>
              </w:rPr>
              <w:t>1</w:t>
            </w:r>
          </w:p>
        </w:tc>
        <w:tc>
          <w:tcPr>
            <w:tcW w:w="4107" w:type="dxa"/>
            <w:vAlign w:val="center"/>
          </w:tcPr>
          <w:p w14:paraId="500B3DE9" w14:textId="4B633697" w:rsidR="00852B76" w:rsidRPr="00676D35" w:rsidRDefault="00852B76" w:rsidP="005A3697">
            <w:pPr>
              <w:pStyle w:val="Styl1"/>
            </w:pPr>
            <w:r w:rsidRPr="00676D35">
              <w:t>przewóz pacjenta ambulansem z</w:t>
            </w:r>
            <w:r w:rsidR="00676D35" w:rsidRPr="00676D35">
              <w:t> </w:t>
            </w:r>
            <w:r w:rsidRPr="00676D35">
              <w:t>lekarzem (zespół trzy osobowy: lekarz, ratownik medyczny, kierowca ratownik medyczny</w:t>
            </w:r>
          </w:p>
        </w:tc>
        <w:tc>
          <w:tcPr>
            <w:tcW w:w="1370" w:type="dxa"/>
            <w:vAlign w:val="center"/>
          </w:tcPr>
          <w:p w14:paraId="5A5304C9" w14:textId="6D18CA43" w:rsidR="00852B76" w:rsidRPr="00676D35" w:rsidRDefault="00852B76" w:rsidP="005A3697">
            <w:pPr>
              <w:pStyle w:val="Styl1"/>
              <w:jc w:val="center"/>
            </w:pPr>
            <w:r w:rsidRPr="00676D35">
              <w:t>450 PLN</w:t>
            </w:r>
          </w:p>
        </w:tc>
        <w:tc>
          <w:tcPr>
            <w:tcW w:w="1370" w:type="dxa"/>
            <w:vAlign w:val="center"/>
          </w:tcPr>
          <w:p w14:paraId="3DEB7780" w14:textId="6B146725" w:rsidR="00852B76" w:rsidRPr="00676D35" w:rsidRDefault="00852B76" w:rsidP="005A3697">
            <w:pPr>
              <w:pStyle w:val="Styl1"/>
              <w:jc w:val="center"/>
            </w:pPr>
            <w:r w:rsidRPr="00676D35">
              <w:t>zwolnione z VAT</w:t>
            </w:r>
          </w:p>
        </w:tc>
        <w:tc>
          <w:tcPr>
            <w:tcW w:w="1371" w:type="dxa"/>
            <w:vAlign w:val="center"/>
          </w:tcPr>
          <w:p w14:paraId="0D54333C" w14:textId="08C5EB8F" w:rsidR="00852B76" w:rsidRPr="00676D35" w:rsidRDefault="00852B76" w:rsidP="005A3697">
            <w:pPr>
              <w:pStyle w:val="Styl1"/>
              <w:jc w:val="center"/>
            </w:pPr>
            <w:r w:rsidRPr="00676D35">
              <w:t>450 PLN</w:t>
            </w:r>
          </w:p>
        </w:tc>
        <w:tc>
          <w:tcPr>
            <w:tcW w:w="5210" w:type="dxa"/>
            <w:vAlign w:val="center"/>
          </w:tcPr>
          <w:p w14:paraId="723E2E14" w14:textId="467D1697" w:rsidR="00852B76" w:rsidRPr="00676D35" w:rsidRDefault="00852B76" w:rsidP="005A3697">
            <w:pPr>
              <w:pStyle w:val="Styl1"/>
            </w:pPr>
            <w:r w:rsidRPr="00676D35">
              <w:t>godzina pracy zespołu realizującego transport</w:t>
            </w:r>
            <w:r w:rsidR="00676D35" w:rsidRPr="00676D35">
              <w:t xml:space="preserve"> </w:t>
            </w:r>
            <w:r w:rsidRPr="00676D35">
              <w:t>rozpoczyna się z chwilą wyjazdu ambulansu z</w:t>
            </w:r>
            <w:r w:rsidR="00676D35" w:rsidRPr="00676D35">
              <w:t> </w:t>
            </w:r>
            <w:r w:rsidRPr="00676D35">
              <w:t>miejsca stacjonowania zespołu, a kończy się z chwilą powrotu zespołu do miejsca stacjonowania -</w:t>
            </w:r>
            <w:r w:rsidR="00676D35">
              <w:t xml:space="preserve"> </w:t>
            </w:r>
            <w:r w:rsidRPr="00676D35">
              <w:t>według rozliczenia minutowego, z zaokrągleniem do pełnych dziesiątek minut</w:t>
            </w:r>
          </w:p>
        </w:tc>
      </w:tr>
      <w:tr w:rsidR="00676D35" w14:paraId="57847077" w14:textId="77777777" w:rsidTr="002C7A8B">
        <w:trPr>
          <w:cantSplit/>
          <w:trHeight w:val="567"/>
        </w:trPr>
        <w:tc>
          <w:tcPr>
            <w:tcW w:w="566" w:type="dxa"/>
            <w:vAlign w:val="center"/>
          </w:tcPr>
          <w:p w14:paraId="3D0C28DB" w14:textId="2C065562" w:rsidR="00852B76" w:rsidRPr="006B47A8" w:rsidRDefault="00852B76" w:rsidP="006B47A8">
            <w:pPr>
              <w:pStyle w:val="Styl1"/>
              <w:jc w:val="center"/>
              <w:rPr>
                <w:b/>
                <w:bCs/>
              </w:rPr>
            </w:pPr>
            <w:r w:rsidRPr="006B47A8">
              <w:rPr>
                <w:b/>
                <w:bCs/>
              </w:rPr>
              <w:t>2</w:t>
            </w:r>
          </w:p>
        </w:tc>
        <w:tc>
          <w:tcPr>
            <w:tcW w:w="4107" w:type="dxa"/>
            <w:vAlign w:val="center"/>
          </w:tcPr>
          <w:p w14:paraId="16882923" w14:textId="634A25A2" w:rsidR="00852B76" w:rsidRPr="00676D35" w:rsidRDefault="00852B76" w:rsidP="005A3697">
            <w:pPr>
              <w:pStyle w:val="Styl1"/>
            </w:pPr>
            <w:r w:rsidRPr="00676D35">
              <w:t>przewóz pacjenta ambulansem ze średnim personelem medycznym (zespół dwu osobowy: ratownik medyczny, kierowca ratownik medyczny)</w:t>
            </w:r>
          </w:p>
        </w:tc>
        <w:tc>
          <w:tcPr>
            <w:tcW w:w="1370" w:type="dxa"/>
            <w:vAlign w:val="center"/>
          </w:tcPr>
          <w:p w14:paraId="009ED373" w14:textId="32350B1C" w:rsidR="00852B76" w:rsidRPr="00676D35" w:rsidRDefault="00852B76" w:rsidP="005A3697">
            <w:pPr>
              <w:pStyle w:val="Styl1"/>
              <w:jc w:val="center"/>
            </w:pPr>
            <w:r w:rsidRPr="00676D35">
              <w:t>300 PLN</w:t>
            </w:r>
          </w:p>
        </w:tc>
        <w:tc>
          <w:tcPr>
            <w:tcW w:w="1370" w:type="dxa"/>
            <w:vAlign w:val="center"/>
          </w:tcPr>
          <w:p w14:paraId="68228AF0" w14:textId="34A57716" w:rsidR="00852B76" w:rsidRPr="00676D35" w:rsidRDefault="00852B76" w:rsidP="005A3697">
            <w:pPr>
              <w:pStyle w:val="Styl1"/>
              <w:jc w:val="center"/>
            </w:pPr>
            <w:r w:rsidRPr="00676D35">
              <w:t>zwolnione z VAT</w:t>
            </w:r>
          </w:p>
        </w:tc>
        <w:tc>
          <w:tcPr>
            <w:tcW w:w="1371" w:type="dxa"/>
            <w:vAlign w:val="center"/>
          </w:tcPr>
          <w:p w14:paraId="103900D1" w14:textId="26CA5604" w:rsidR="00852B76" w:rsidRPr="00676D35" w:rsidRDefault="00852B76" w:rsidP="005A3697">
            <w:pPr>
              <w:pStyle w:val="Styl1"/>
              <w:jc w:val="center"/>
            </w:pPr>
            <w:r w:rsidRPr="00676D35">
              <w:t>300 PLN</w:t>
            </w:r>
          </w:p>
        </w:tc>
        <w:tc>
          <w:tcPr>
            <w:tcW w:w="5210" w:type="dxa"/>
            <w:vAlign w:val="center"/>
          </w:tcPr>
          <w:p w14:paraId="75E118E1" w14:textId="3BAA93AB" w:rsidR="00852B76" w:rsidRPr="00676D35" w:rsidRDefault="00852B76" w:rsidP="005A3697">
            <w:pPr>
              <w:pStyle w:val="Styl1"/>
            </w:pPr>
            <w:r w:rsidRPr="00676D35">
              <w:t>godzina pracy zespołu realizującego transport rozpoczyna się z chwilą wyjazdu ambulansu z</w:t>
            </w:r>
            <w:r w:rsidR="00676D35" w:rsidRPr="00676D35">
              <w:t> </w:t>
            </w:r>
            <w:r w:rsidRPr="00676D35">
              <w:t>miejsca stacjonowania zespołu, a kończy się z chwilą powrotu zespołu do miejsca stacjonowania - według rozliczenia minutowego, z zaokrągleniem do pełnych dziesiątek minut</w:t>
            </w:r>
          </w:p>
        </w:tc>
      </w:tr>
      <w:tr w:rsidR="00676D35" w14:paraId="7B6FF618" w14:textId="77777777" w:rsidTr="002C7A8B">
        <w:trPr>
          <w:cantSplit/>
          <w:trHeight w:val="567"/>
        </w:trPr>
        <w:tc>
          <w:tcPr>
            <w:tcW w:w="566" w:type="dxa"/>
            <w:vAlign w:val="center"/>
          </w:tcPr>
          <w:p w14:paraId="0EDB6178" w14:textId="0A06571D" w:rsidR="00676D35" w:rsidRPr="006B47A8" w:rsidRDefault="00676D35" w:rsidP="006B47A8">
            <w:pPr>
              <w:pStyle w:val="Styl1"/>
              <w:jc w:val="center"/>
              <w:rPr>
                <w:b/>
                <w:bCs/>
              </w:rPr>
            </w:pPr>
            <w:r w:rsidRPr="006B47A8">
              <w:rPr>
                <w:b/>
                <w:bCs/>
              </w:rPr>
              <w:t>3</w:t>
            </w:r>
          </w:p>
        </w:tc>
        <w:tc>
          <w:tcPr>
            <w:tcW w:w="4107" w:type="dxa"/>
            <w:vAlign w:val="center"/>
          </w:tcPr>
          <w:p w14:paraId="11370313" w14:textId="00471A61" w:rsidR="00676D35" w:rsidRPr="00676D35" w:rsidRDefault="00676D35" w:rsidP="005A3697">
            <w:pPr>
              <w:pStyle w:val="Styl1"/>
            </w:pPr>
            <w:r w:rsidRPr="00676D35">
              <w:t>Opłata za kilometr transportu sanitarnego</w:t>
            </w:r>
          </w:p>
        </w:tc>
        <w:tc>
          <w:tcPr>
            <w:tcW w:w="1370" w:type="dxa"/>
            <w:vAlign w:val="center"/>
          </w:tcPr>
          <w:p w14:paraId="067DB883" w14:textId="42CBBC20" w:rsidR="00676D35" w:rsidRPr="00676D35" w:rsidRDefault="00676D35" w:rsidP="005A3697">
            <w:pPr>
              <w:pStyle w:val="Styl1"/>
              <w:jc w:val="center"/>
            </w:pPr>
            <w:r w:rsidRPr="00676D35">
              <w:t>3,50 PLN</w:t>
            </w:r>
          </w:p>
        </w:tc>
        <w:tc>
          <w:tcPr>
            <w:tcW w:w="1370" w:type="dxa"/>
            <w:vAlign w:val="center"/>
          </w:tcPr>
          <w:p w14:paraId="201C2D71" w14:textId="1CFCFD02" w:rsidR="00676D35" w:rsidRPr="00676D35" w:rsidRDefault="00676D35" w:rsidP="005A3697">
            <w:pPr>
              <w:pStyle w:val="Styl1"/>
              <w:jc w:val="center"/>
            </w:pPr>
            <w:r w:rsidRPr="00676D35">
              <w:t>zwolnione z VAT</w:t>
            </w:r>
          </w:p>
        </w:tc>
        <w:tc>
          <w:tcPr>
            <w:tcW w:w="1371" w:type="dxa"/>
            <w:vAlign w:val="center"/>
          </w:tcPr>
          <w:p w14:paraId="74081633" w14:textId="3082EE60" w:rsidR="00676D35" w:rsidRPr="00676D35" w:rsidRDefault="00676D35" w:rsidP="005A3697">
            <w:pPr>
              <w:pStyle w:val="Styl1"/>
              <w:jc w:val="center"/>
            </w:pPr>
            <w:r w:rsidRPr="00676D35">
              <w:t>3,50 PLN</w:t>
            </w:r>
          </w:p>
        </w:tc>
        <w:tc>
          <w:tcPr>
            <w:tcW w:w="5210" w:type="dxa"/>
          </w:tcPr>
          <w:p w14:paraId="75488DAC" w14:textId="29FF98A4" w:rsidR="00676D35" w:rsidRPr="00676D35" w:rsidRDefault="00676D35" w:rsidP="005A3697">
            <w:pPr>
              <w:pStyle w:val="Styl1"/>
            </w:pPr>
            <w:r w:rsidRPr="00676D35">
              <w:t>kilometry przebiegu liczone są od chwili wyjazdu z miejsca stacjonowania zespołu do powrotu zespołu do miejsca stacjonowania</w:t>
            </w:r>
          </w:p>
        </w:tc>
      </w:tr>
    </w:tbl>
    <w:p w14:paraId="4626D34E" w14:textId="77777777" w:rsidR="001E3FFB" w:rsidRDefault="001E3FFB" w:rsidP="00D402FE">
      <w:pPr>
        <w:pStyle w:val="Nagwek2"/>
        <w:sectPr w:rsidR="001E3FFB" w:rsidSect="00D402FE">
          <w:pgSz w:w="16840" w:h="11910" w:orient="landscape"/>
          <w:pgMar w:top="1418" w:right="1418" w:bottom="1418" w:left="1418" w:header="765" w:footer="856" w:gutter="0"/>
          <w:cols w:space="708"/>
          <w:docGrid w:linePitch="326"/>
        </w:sectPr>
      </w:pPr>
    </w:p>
    <w:p w14:paraId="2606E652" w14:textId="772AF75B" w:rsidR="001E3FFB" w:rsidRPr="002835F2" w:rsidRDefault="001E3FFB" w:rsidP="002835F2">
      <w:pPr>
        <w:pStyle w:val="Nagwek2"/>
      </w:pPr>
      <w:r w:rsidRPr="002835F2">
        <w:lastRenderedPageBreak/>
        <w:t>Szkolenia z zakresu pierwszej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4099"/>
        <w:gridCol w:w="1456"/>
        <w:gridCol w:w="1457"/>
        <w:gridCol w:w="1457"/>
      </w:tblGrid>
      <w:tr w:rsidR="00FE4A48" w:rsidRPr="00FE4A48" w14:paraId="54CB45DF" w14:textId="77777777" w:rsidTr="005A77A0">
        <w:trPr>
          <w:trHeight w:val="567"/>
        </w:trPr>
        <w:tc>
          <w:tcPr>
            <w:tcW w:w="567" w:type="dxa"/>
            <w:vAlign w:val="center"/>
          </w:tcPr>
          <w:p w14:paraId="53FC81B4" w14:textId="77777777" w:rsidR="00FE4A48" w:rsidRPr="00FE4A48" w:rsidRDefault="00FE4A48" w:rsidP="005A3697">
            <w:pPr>
              <w:pStyle w:val="Styl1"/>
            </w:pPr>
          </w:p>
        </w:tc>
        <w:tc>
          <w:tcPr>
            <w:tcW w:w="4099" w:type="dxa"/>
            <w:vAlign w:val="center"/>
          </w:tcPr>
          <w:p w14:paraId="1908C91C" w14:textId="77777777" w:rsidR="00FE4A48" w:rsidRPr="00FE4A48" w:rsidRDefault="00FE4A48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Wyszczególnienie usług</w:t>
            </w:r>
          </w:p>
        </w:tc>
        <w:tc>
          <w:tcPr>
            <w:tcW w:w="1456" w:type="dxa"/>
            <w:vAlign w:val="center"/>
          </w:tcPr>
          <w:p w14:paraId="0117EE2C" w14:textId="77777777" w:rsidR="00FE4A48" w:rsidRPr="00FE4A48" w:rsidRDefault="00FE4A48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cena netto</w:t>
            </w:r>
          </w:p>
        </w:tc>
        <w:tc>
          <w:tcPr>
            <w:tcW w:w="1457" w:type="dxa"/>
            <w:vAlign w:val="center"/>
          </w:tcPr>
          <w:p w14:paraId="0E18CDE7" w14:textId="77777777" w:rsidR="00FE4A48" w:rsidRPr="00FE4A48" w:rsidRDefault="00FE4A48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VAT</w:t>
            </w:r>
          </w:p>
        </w:tc>
        <w:tc>
          <w:tcPr>
            <w:tcW w:w="1457" w:type="dxa"/>
            <w:vAlign w:val="center"/>
          </w:tcPr>
          <w:p w14:paraId="689FC812" w14:textId="77777777" w:rsidR="00FE4A48" w:rsidRPr="00FE4A48" w:rsidRDefault="00FE4A48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cena brutto</w:t>
            </w:r>
          </w:p>
        </w:tc>
      </w:tr>
      <w:tr w:rsidR="002C7A8B" w:rsidRPr="00FE4A48" w14:paraId="78423B1B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154470C1" w14:textId="77777777" w:rsidR="002C7A8B" w:rsidRPr="00FE4A48" w:rsidRDefault="002C7A8B" w:rsidP="006B47A8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1</w:t>
            </w:r>
          </w:p>
        </w:tc>
        <w:tc>
          <w:tcPr>
            <w:tcW w:w="4099" w:type="dxa"/>
            <w:vAlign w:val="center"/>
          </w:tcPr>
          <w:p w14:paraId="7DA64F70" w14:textId="33DBE17E" w:rsidR="002C7A8B" w:rsidRPr="00FE4A48" w:rsidRDefault="002C7A8B" w:rsidP="005A3697">
            <w:pPr>
              <w:pStyle w:val="Styl1"/>
            </w:pPr>
            <w:r w:rsidRPr="002C7A8B">
              <w:t>szkolenie podstawowe:</w:t>
            </w:r>
            <w:r>
              <w:t xml:space="preserve"> </w:t>
            </w:r>
            <w:r w:rsidRPr="002C7A8B">
              <w:t>wykłady i</w:t>
            </w:r>
            <w:r>
              <w:t> </w:t>
            </w:r>
            <w:r w:rsidRPr="002C7A8B">
              <w:t>zajęcia praktyczne (resuscytacja krążeniowo-oddechowa plus obsługa defibrylatora AED)</w:t>
            </w:r>
          </w:p>
        </w:tc>
        <w:tc>
          <w:tcPr>
            <w:tcW w:w="1456" w:type="dxa"/>
            <w:vAlign w:val="center"/>
          </w:tcPr>
          <w:p w14:paraId="704265C9" w14:textId="0A8EBC18" w:rsidR="002C7A8B" w:rsidRPr="00FE4A48" w:rsidRDefault="002C7A8B" w:rsidP="005A3697">
            <w:pPr>
              <w:pStyle w:val="Styl1"/>
              <w:jc w:val="center"/>
            </w:pPr>
            <w:r w:rsidRPr="00E948F8">
              <w:t>100 PLN za osobę</w:t>
            </w:r>
          </w:p>
        </w:tc>
        <w:tc>
          <w:tcPr>
            <w:tcW w:w="1457" w:type="dxa"/>
            <w:vAlign w:val="center"/>
          </w:tcPr>
          <w:p w14:paraId="3E47B1A7" w14:textId="20D29174" w:rsidR="002C7A8B" w:rsidRPr="00FE4A48" w:rsidRDefault="002C7A8B" w:rsidP="005A3697">
            <w:pPr>
              <w:pStyle w:val="Styl1"/>
              <w:jc w:val="center"/>
            </w:pPr>
            <w:r w:rsidRPr="00E948F8">
              <w:t>zwolnione z VAT</w:t>
            </w:r>
          </w:p>
        </w:tc>
        <w:tc>
          <w:tcPr>
            <w:tcW w:w="1457" w:type="dxa"/>
            <w:vAlign w:val="center"/>
          </w:tcPr>
          <w:p w14:paraId="5F772138" w14:textId="4922D37A" w:rsidR="002C7A8B" w:rsidRPr="00FE4A48" w:rsidRDefault="002C7A8B" w:rsidP="005A3697">
            <w:pPr>
              <w:pStyle w:val="Styl1"/>
              <w:jc w:val="center"/>
            </w:pPr>
            <w:r w:rsidRPr="00E948F8">
              <w:t>100 PLN za osobę</w:t>
            </w:r>
          </w:p>
        </w:tc>
      </w:tr>
      <w:tr w:rsidR="002C7A8B" w:rsidRPr="00FE4A48" w14:paraId="7958170C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1FE26BE1" w14:textId="77777777" w:rsidR="002C7A8B" w:rsidRPr="00FE4A48" w:rsidRDefault="002C7A8B" w:rsidP="006B47A8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2</w:t>
            </w:r>
          </w:p>
        </w:tc>
        <w:tc>
          <w:tcPr>
            <w:tcW w:w="4099" w:type="dxa"/>
            <w:vAlign w:val="center"/>
          </w:tcPr>
          <w:p w14:paraId="4C514DF6" w14:textId="4B15580C" w:rsidR="002C7A8B" w:rsidRPr="00FE4A48" w:rsidRDefault="002C7A8B" w:rsidP="005A3697">
            <w:pPr>
              <w:pStyle w:val="Styl1"/>
              <w:rPr>
                <w:sz w:val="22"/>
              </w:rPr>
            </w:pPr>
            <w:r w:rsidRPr="00E948F8">
              <w:t>szkolenie rozszerzone:</w:t>
            </w:r>
            <w:r>
              <w:t xml:space="preserve"> </w:t>
            </w:r>
            <w:r w:rsidRPr="00E948F8">
              <w:t>wykłady i</w:t>
            </w:r>
            <w:r w:rsidR="00D31440">
              <w:t> </w:t>
            </w:r>
            <w:r w:rsidRPr="00E948F8">
              <w:t>zajęcia praktyczne (resuscytacja krążeniowo-oddechowa, obsługa defibrylatora AED, podstawowe zabiegi)</w:t>
            </w:r>
          </w:p>
        </w:tc>
        <w:tc>
          <w:tcPr>
            <w:tcW w:w="1456" w:type="dxa"/>
            <w:vAlign w:val="center"/>
          </w:tcPr>
          <w:p w14:paraId="6628AB2F" w14:textId="35F1518F" w:rsidR="002C7A8B" w:rsidRPr="00FE4A48" w:rsidRDefault="002C7A8B" w:rsidP="005A3697">
            <w:pPr>
              <w:pStyle w:val="Styl1"/>
              <w:jc w:val="center"/>
            </w:pPr>
            <w:r w:rsidRPr="00E948F8">
              <w:t>120 PLN za osobę</w:t>
            </w:r>
          </w:p>
        </w:tc>
        <w:tc>
          <w:tcPr>
            <w:tcW w:w="1457" w:type="dxa"/>
            <w:vAlign w:val="center"/>
          </w:tcPr>
          <w:p w14:paraId="413C1B97" w14:textId="05D29A31" w:rsidR="002C7A8B" w:rsidRPr="00FE4A48" w:rsidRDefault="002C7A8B" w:rsidP="005A3697">
            <w:pPr>
              <w:pStyle w:val="Styl1"/>
              <w:jc w:val="center"/>
            </w:pPr>
            <w:r w:rsidRPr="00E948F8">
              <w:t>zwolnione z VAT</w:t>
            </w:r>
          </w:p>
        </w:tc>
        <w:tc>
          <w:tcPr>
            <w:tcW w:w="1457" w:type="dxa"/>
            <w:vAlign w:val="center"/>
          </w:tcPr>
          <w:p w14:paraId="39FB50D0" w14:textId="7B7208F6" w:rsidR="002C7A8B" w:rsidRPr="00FE4A48" w:rsidRDefault="002C7A8B" w:rsidP="005A3697">
            <w:pPr>
              <w:pStyle w:val="Styl1"/>
              <w:jc w:val="center"/>
            </w:pPr>
            <w:r w:rsidRPr="00E948F8">
              <w:t>120 PLN za osobę</w:t>
            </w:r>
          </w:p>
        </w:tc>
      </w:tr>
    </w:tbl>
    <w:p w14:paraId="6FA698EC" w14:textId="77777777" w:rsidR="002C7A8B" w:rsidRPr="002835F2" w:rsidRDefault="002C7A8B" w:rsidP="002835F2">
      <w:pPr>
        <w:pStyle w:val="Nagwek2"/>
      </w:pPr>
      <w:r w:rsidRPr="002835F2">
        <w:t>Kurs z zakresu kwalifikowanej pierwszej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4099"/>
        <w:gridCol w:w="1456"/>
        <w:gridCol w:w="1457"/>
        <w:gridCol w:w="1457"/>
      </w:tblGrid>
      <w:tr w:rsidR="002C7A8B" w:rsidRPr="00FE4A48" w14:paraId="349633C7" w14:textId="77777777" w:rsidTr="005A77A0">
        <w:trPr>
          <w:trHeight w:val="567"/>
        </w:trPr>
        <w:tc>
          <w:tcPr>
            <w:tcW w:w="567" w:type="dxa"/>
            <w:vAlign w:val="center"/>
          </w:tcPr>
          <w:p w14:paraId="1D66F5C9" w14:textId="77777777" w:rsidR="002C7A8B" w:rsidRPr="00FE4A48" w:rsidRDefault="002C7A8B" w:rsidP="005A3697">
            <w:pPr>
              <w:pStyle w:val="Styl1"/>
            </w:pPr>
          </w:p>
        </w:tc>
        <w:tc>
          <w:tcPr>
            <w:tcW w:w="4099" w:type="dxa"/>
            <w:vAlign w:val="center"/>
          </w:tcPr>
          <w:p w14:paraId="11EFE46F" w14:textId="77777777" w:rsidR="002C7A8B" w:rsidRPr="00FE4A48" w:rsidRDefault="002C7A8B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Wyszczególnienie usług</w:t>
            </w:r>
          </w:p>
        </w:tc>
        <w:tc>
          <w:tcPr>
            <w:tcW w:w="1456" w:type="dxa"/>
            <w:vAlign w:val="center"/>
          </w:tcPr>
          <w:p w14:paraId="3B1B2395" w14:textId="77777777" w:rsidR="002C7A8B" w:rsidRPr="00FE4A48" w:rsidRDefault="002C7A8B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cena netto</w:t>
            </w:r>
          </w:p>
        </w:tc>
        <w:tc>
          <w:tcPr>
            <w:tcW w:w="1457" w:type="dxa"/>
            <w:vAlign w:val="center"/>
          </w:tcPr>
          <w:p w14:paraId="1B30D9E2" w14:textId="77777777" w:rsidR="002C7A8B" w:rsidRPr="00FE4A48" w:rsidRDefault="002C7A8B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VAT</w:t>
            </w:r>
          </w:p>
        </w:tc>
        <w:tc>
          <w:tcPr>
            <w:tcW w:w="1457" w:type="dxa"/>
            <w:vAlign w:val="center"/>
          </w:tcPr>
          <w:p w14:paraId="3C2362E8" w14:textId="77777777" w:rsidR="002C7A8B" w:rsidRPr="00FE4A48" w:rsidRDefault="002C7A8B" w:rsidP="005A3697">
            <w:pPr>
              <w:pStyle w:val="Styl1"/>
              <w:jc w:val="center"/>
              <w:rPr>
                <w:b/>
                <w:bCs/>
              </w:rPr>
            </w:pPr>
            <w:r w:rsidRPr="00FE4A48">
              <w:rPr>
                <w:b/>
                <w:bCs/>
              </w:rPr>
              <w:t>cena brutto</w:t>
            </w:r>
          </w:p>
        </w:tc>
      </w:tr>
      <w:tr w:rsidR="002C7A8B" w:rsidRPr="00FE4A48" w14:paraId="6DD2B7F9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014D1670" w14:textId="77777777" w:rsidR="002C7A8B" w:rsidRPr="002C7A8B" w:rsidRDefault="002C7A8B" w:rsidP="006B47A8">
            <w:pPr>
              <w:pStyle w:val="Styl1"/>
              <w:jc w:val="center"/>
              <w:rPr>
                <w:b/>
                <w:bCs/>
              </w:rPr>
            </w:pPr>
            <w:r w:rsidRPr="002C7A8B">
              <w:rPr>
                <w:b/>
                <w:bCs/>
              </w:rPr>
              <w:t>1</w:t>
            </w:r>
          </w:p>
        </w:tc>
        <w:tc>
          <w:tcPr>
            <w:tcW w:w="4099" w:type="dxa"/>
            <w:vAlign w:val="center"/>
          </w:tcPr>
          <w:p w14:paraId="0562828F" w14:textId="4D76ECFB" w:rsidR="002C7A8B" w:rsidRPr="00FE4A48" w:rsidRDefault="002C7A8B" w:rsidP="006B47A8">
            <w:pPr>
              <w:pStyle w:val="Styl1"/>
            </w:pPr>
            <w:r w:rsidRPr="00E948F8">
              <w:t>kurs z zakresu kwalifikowanej pierwszej pomocy (KPP)</w:t>
            </w:r>
          </w:p>
        </w:tc>
        <w:tc>
          <w:tcPr>
            <w:tcW w:w="1456" w:type="dxa"/>
            <w:vAlign w:val="center"/>
          </w:tcPr>
          <w:p w14:paraId="2F376073" w14:textId="666E4441" w:rsidR="002C7A8B" w:rsidRPr="00FE4A48" w:rsidRDefault="002C7A8B" w:rsidP="005A3697">
            <w:pPr>
              <w:pStyle w:val="Styl1"/>
              <w:jc w:val="center"/>
            </w:pPr>
            <w:r w:rsidRPr="00E948F8">
              <w:t>800 PLN za osobę</w:t>
            </w:r>
          </w:p>
        </w:tc>
        <w:tc>
          <w:tcPr>
            <w:tcW w:w="1457" w:type="dxa"/>
            <w:vAlign w:val="center"/>
          </w:tcPr>
          <w:p w14:paraId="7A7BD919" w14:textId="2F3D611C" w:rsidR="002C7A8B" w:rsidRPr="00FE4A48" w:rsidRDefault="002C7A8B" w:rsidP="005A3697">
            <w:pPr>
              <w:pStyle w:val="Styl1"/>
              <w:jc w:val="center"/>
            </w:pPr>
            <w:r w:rsidRPr="00E948F8">
              <w:t>zwolnione z VAT</w:t>
            </w:r>
          </w:p>
        </w:tc>
        <w:tc>
          <w:tcPr>
            <w:tcW w:w="1457" w:type="dxa"/>
            <w:vAlign w:val="center"/>
          </w:tcPr>
          <w:p w14:paraId="7C449345" w14:textId="60C32D70" w:rsidR="002C7A8B" w:rsidRPr="00FE4A48" w:rsidRDefault="002C7A8B" w:rsidP="005A3697">
            <w:pPr>
              <w:pStyle w:val="Styl1"/>
              <w:jc w:val="center"/>
            </w:pPr>
            <w:r w:rsidRPr="00E948F8">
              <w:t>800 PLN za osobę</w:t>
            </w:r>
          </w:p>
        </w:tc>
      </w:tr>
      <w:tr w:rsidR="002C7A8B" w:rsidRPr="00FE4A48" w14:paraId="6210BA48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47E8B9AD" w14:textId="77777777" w:rsidR="002C7A8B" w:rsidRPr="002C7A8B" w:rsidRDefault="002C7A8B" w:rsidP="006B47A8">
            <w:pPr>
              <w:pStyle w:val="Styl1"/>
              <w:jc w:val="center"/>
              <w:rPr>
                <w:b/>
                <w:bCs/>
              </w:rPr>
            </w:pPr>
            <w:r w:rsidRPr="002C7A8B">
              <w:rPr>
                <w:b/>
                <w:bCs/>
              </w:rPr>
              <w:t>2</w:t>
            </w:r>
          </w:p>
        </w:tc>
        <w:tc>
          <w:tcPr>
            <w:tcW w:w="4099" w:type="dxa"/>
            <w:vAlign w:val="center"/>
          </w:tcPr>
          <w:p w14:paraId="4628032E" w14:textId="3035FED8" w:rsidR="002C7A8B" w:rsidRPr="00FE4A48" w:rsidRDefault="002C7A8B" w:rsidP="005A3697">
            <w:pPr>
              <w:pStyle w:val="Styl1"/>
              <w:rPr>
                <w:sz w:val="22"/>
              </w:rPr>
            </w:pPr>
            <w:proofErr w:type="spellStart"/>
            <w:r w:rsidRPr="00E948F8">
              <w:t>recertyfikacja</w:t>
            </w:r>
            <w:proofErr w:type="spellEnd"/>
            <w:r w:rsidRPr="00E948F8">
              <w:t xml:space="preserve"> (KPP)</w:t>
            </w:r>
          </w:p>
        </w:tc>
        <w:tc>
          <w:tcPr>
            <w:tcW w:w="1456" w:type="dxa"/>
            <w:vAlign w:val="center"/>
          </w:tcPr>
          <w:p w14:paraId="080ED3AE" w14:textId="227E6608" w:rsidR="002C7A8B" w:rsidRPr="00FE4A48" w:rsidRDefault="002C7A8B" w:rsidP="005A3697">
            <w:pPr>
              <w:pStyle w:val="Styl1"/>
              <w:jc w:val="center"/>
            </w:pPr>
            <w:r w:rsidRPr="00E948F8">
              <w:t>300 PLN za osobę</w:t>
            </w:r>
          </w:p>
        </w:tc>
        <w:tc>
          <w:tcPr>
            <w:tcW w:w="1457" w:type="dxa"/>
            <w:vAlign w:val="center"/>
          </w:tcPr>
          <w:p w14:paraId="3BDB7721" w14:textId="661D1845" w:rsidR="002C7A8B" w:rsidRPr="00FE4A48" w:rsidRDefault="002C7A8B" w:rsidP="005A3697">
            <w:pPr>
              <w:pStyle w:val="Styl1"/>
              <w:jc w:val="center"/>
            </w:pPr>
            <w:r w:rsidRPr="00E948F8">
              <w:t>zwolnione z VAT</w:t>
            </w:r>
          </w:p>
        </w:tc>
        <w:tc>
          <w:tcPr>
            <w:tcW w:w="1457" w:type="dxa"/>
            <w:vAlign w:val="center"/>
          </w:tcPr>
          <w:p w14:paraId="6D75FA50" w14:textId="05390755" w:rsidR="002C7A8B" w:rsidRPr="00FE4A48" w:rsidRDefault="002C7A8B" w:rsidP="005A3697">
            <w:pPr>
              <w:pStyle w:val="Styl1"/>
              <w:jc w:val="center"/>
            </w:pPr>
            <w:r w:rsidRPr="00E948F8">
              <w:t>300 PLN za osobę</w:t>
            </w:r>
          </w:p>
        </w:tc>
      </w:tr>
      <w:tr w:rsidR="002C7A8B" w:rsidRPr="00FE4A48" w14:paraId="6E5CBCF8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0261158F" w14:textId="5FDF654C" w:rsidR="002C7A8B" w:rsidRPr="002C7A8B" w:rsidRDefault="002C7A8B" w:rsidP="006B47A8">
            <w:pPr>
              <w:pStyle w:val="Styl1"/>
              <w:jc w:val="center"/>
              <w:rPr>
                <w:b/>
                <w:bCs/>
              </w:rPr>
            </w:pPr>
            <w:r w:rsidRPr="002C7A8B">
              <w:rPr>
                <w:b/>
                <w:bCs/>
              </w:rPr>
              <w:t>3</w:t>
            </w:r>
          </w:p>
        </w:tc>
        <w:tc>
          <w:tcPr>
            <w:tcW w:w="4099" w:type="dxa"/>
            <w:vAlign w:val="center"/>
          </w:tcPr>
          <w:p w14:paraId="6184CA84" w14:textId="75D9E987" w:rsidR="002C7A8B" w:rsidRPr="00E948F8" w:rsidRDefault="002C7A8B" w:rsidP="005A3697">
            <w:pPr>
              <w:pStyle w:val="Styl1"/>
            </w:pPr>
            <w:proofErr w:type="spellStart"/>
            <w:r w:rsidRPr="00E948F8">
              <w:t>recertyfikacja</w:t>
            </w:r>
            <w:proofErr w:type="spellEnd"/>
            <w:r w:rsidRPr="00E948F8">
              <w:t xml:space="preserve"> (KPP) - dwa dni</w:t>
            </w:r>
          </w:p>
        </w:tc>
        <w:tc>
          <w:tcPr>
            <w:tcW w:w="1456" w:type="dxa"/>
            <w:vAlign w:val="center"/>
          </w:tcPr>
          <w:p w14:paraId="3E5A134E" w14:textId="43E0E617" w:rsidR="002C7A8B" w:rsidRPr="00E948F8" w:rsidRDefault="002C7A8B" w:rsidP="005A3697">
            <w:pPr>
              <w:pStyle w:val="Styl1"/>
              <w:jc w:val="center"/>
            </w:pPr>
            <w:r w:rsidRPr="00E948F8">
              <w:t>600 PLN za osobę</w:t>
            </w:r>
          </w:p>
        </w:tc>
        <w:tc>
          <w:tcPr>
            <w:tcW w:w="1457" w:type="dxa"/>
            <w:vAlign w:val="center"/>
          </w:tcPr>
          <w:p w14:paraId="20A370A7" w14:textId="25E7D88C" w:rsidR="002C7A8B" w:rsidRPr="00E948F8" w:rsidRDefault="002C7A8B" w:rsidP="005A3697">
            <w:pPr>
              <w:pStyle w:val="Styl1"/>
              <w:jc w:val="center"/>
            </w:pPr>
            <w:r w:rsidRPr="00E948F8">
              <w:t>zwolnione z VAT</w:t>
            </w:r>
          </w:p>
        </w:tc>
        <w:tc>
          <w:tcPr>
            <w:tcW w:w="1457" w:type="dxa"/>
            <w:vAlign w:val="center"/>
          </w:tcPr>
          <w:p w14:paraId="39257DED" w14:textId="4A6B44AE" w:rsidR="002C7A8B" w:rsidRPr="00E948F8" w:rsidRDefault="002C7A8B" w:rsidP="005A3697">
            <w:pPr>
              <w:pStyle w:val="Styl1"/>
              <w:jc w:val="center"/>
            </w:pPr>
            <w:r w:rsidRPr="00E948F8">
              <w:t>600 PLN za osobę</w:t>
            </w:r>
          </w:p>
        </w:tc>
      </w:tr>
      <w:tr w:rsidR="002C7A8B" w:rsidRPr="00FE4A48" w14:paraId="7937770F" w14:textId="77777777" w:rsidTr="002C7A8B">
        <w:trPr>
          <w:trHeight w:val="567"/>
        </w:trPr>
        <w:tc>
          <w:tcPr>
            <w:tcW w:w="567" w:type="dxa"/>
            <w:vAlign w:val="center"/>
          </w:tcPr>
          <w:p w14:paraId="075AC8B7" w14:textId="183DEF5A" w:rsidR="002C7A8B" w:rsidRPr="002C7A8B" w:rsidRDefault="002C7A8B" w:rsidP="006B47A8">
            <w:pPr>
              <w:pStyle w:val="Styl1"/>
              <w:jc w:val="center"/>
              <w:rPr>
                <w:b/>
                <w:bCs/>
              </w:rPr>
            </w:pPr>
            <w:r w:rsidRPr="002C7A8B">
              <w:rPr>
                <w:b/>
                <w:bCs/>
              </w:rPr>
              <w:t>4</w:t>
            </w:r>
          </w:p>
        </w:tc>
        <w:tc>
          <w:tcPr>
            <w:tcW w:w="4099" w:type="dxa"/>
            <w:vAlign w:val="center"/>
          </w:tcPr>
          <w:p w14:paraId="40D2D299" w14:textId="63A683C4" w:rsidR="002C7A8B" w:rsidRPr="00E948F8" w:rsidRDefault="002C7A8B" w:rsidP="005A3697">
            <w:pPr>
              <w:pStyle w:val="Styl1"/>
            </w:pPr>
            <w:proofErr w:type="spellStart"/>
            <w:r w:rsidRPr="00E948F8">
              <w:t>recertyfikacja</w:t>
            </w:r>
            <w:proofErr w:type="spellEnd"/>
            <w:r w:rsidRPr="00E948F8">
              <w:t xml:space="preserve"> (KPP) - egzamin</w:t>
            </w:r>
          </w:p>
        </w:tc>
        <w:tc>
          <w:tcPr>
            <w:tcW w:w="1456" w:type="dxa"/>
            <w:vAlign w:val="center"/>
          </w:tcPr>
          <w:p w14:paraId="72E6014F" w14:textId="0619F4C3" w:rsidR="002C7A8B" w:rsidRPr="00E948F8" w:rsidRDefault="002C7A8B" w:rsidP="005A3697">
            <w:pPr>
              <w:pStyle w:val="Styl1"/>
              <w:jc w:val="center"/>
            </w:pPr>
            <w:r w:rsidRPr="00E948F8">
              <w:t>400 PLN za osobę</w:t>
            </w:r>
          </w:p>
        </w:tc>
        <w:tc>
          <w:tcPr>
            <w:tcW w:w="1457" w:type="dxa"/>
            <w:vAlign w:val="center"/>
          </w:tcPr>
          <w:p w14:paraId="7CCD29B5" w14:textId="2CCF884D" w:rsidR="002C7A8B" w:rsidRPr="00E948F8" w:rsidRDefault="002C7A8B" w:rsidP="005A3697">
            <w:pPr>
              <w:pStyle w:val="Styl1"/>
              <w:jc w:val="center"/>
            </w:pPr>
            <w:r w:rsidRPr="00E948F8">
              <w:t>zwolnione z VAT</w:t>
            </w:r>
          </w:p>
        </w:tc>
        <w:tc>
          <w:tcPr>
            <w:tcW w:w="1457" w:type="dxa"/>
            <w:vAlign w:val="center"/>
          </w:tcPr>
          <w:p w14:paraId="65C60840" w14:textId="30ACB2F0" w:rsidR="002C7A8B" w:rsidRPr="00E948F8" w:rsidRDefault="002C7A8B" w:rsidP="005A3697">
            <w:pPr>
              <w:pStyle w:val="Styl1"/>
              <w:jc w:val="center"/>
            </w:pPr>
            <w:r w:rsidRPr="00E948F8">
              <w:t>400 PLN za osobę</w:t>
            </w:r>
          </w:p>
        </w:tc>
      </w:tr>
    </w:tbl>
    <w:p w14:paraId="06EBFCCC" w14:textId="77777777" w:rsidR="002C7A8B" w:rsidRPr="002C7A8B" w:rsidRDefault="002C7A8B" w:rsidP="002C7A8B"/>
    <w:p w14:paraId="7680AAF3" w14:textId="77777777" w:rsidR="00FE4A48" w:rsidRPr="00FE4A48" w:rsidRDefault="00FE4A48" w:rsidP="00FE4A48"/>
    <w:sectPr w:rsidR="00FE4A48" w:rsidRPr="00FE4A48" w:rsidSect="001E3FFB"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527B"/>
    <w:multiLevelType w:val="hybridMultilevel"/>
    <w:tmpl w:val="B836674A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781F"/>
    <w:multiLevelType w:val="hybridMultilevel"/>
    <w:tmpl w:val="2A70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706">
    <w:abstractNumId w:val="10"/>
  </w:num>
  <w:num w:numId="2" w16cid:durableId="1807430676">
    <w:abstractNumId w:val="3"/>
  </w:num>
  <w:num w:numId="3" w16cid:durableId="1383484896">
    <w:abstractNumId w:val="9"/>
  </w:num>
  <w:num w:numId="4" w16cid:durableId="2079668307">
    <w:abstractNumId w:val="2"/>
  </w:num>
  <w:num w:numId="5" w16cid:durableId="1467889974">
    <w:abstractNumId w:val="0"/>
  </w:num>
  <w:num w:numId="6" w16cid:durableId="1811432910">
    <w:abstractNumId w:val="4"/>
  </w:num>
  <w:num w:numId="7" w16cid:durableId="847251127">
    <w:abstractNumId w:val="12"/>
  </w:num>
  <w:num w:numId="8" w16cid:durableId="805004612">
    <w:abstractNumId w:val="7"/>
  </w:num>
  <w:num w:numId="9" w16cid:durableId="392198879">
    <w:abstractNumId w:val="1"/>
  </w:num>
  <w:num w:numId="10" w16cid:durableId="336420808">
    <w:abstractNumId w:val="8"/>
  </w:num>
  <w:num w:numId="11" w16cid:durableId="1633831412">
    <w:abstractNumId w:val="11"/>
  </w:num>
  <w:num w:numId="12" w16cid:durableId="800730399">
    <w:abstractNumId w:val="5"/>
  </w:num>
  <w:num w:numId="13" w16cid:durableId="993334068">
    <w:abstractNumId w:val="13"/>
  </w:num>
  <w:num w:numId="14" w16cid:durableId="516040343">
    <w:abstractNumId w:val="6"/>
  </w:num>
  <w:num w:numId="15" w16cid:durableId="1415009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648B8"/>
    <w:rsid w:val="000C70CD"/>
    <w:rsid w:val="000D43C5"/>
    <w:rsid w:val="000F4838"/>
    <w:rsid w:val="00111ACD"/>
    <w:rsid w:val="001C1C1E"/>
    <w:rsid w:val="001E3FFB"/>
    <w:rsid w:val="00234CAE"/>
    <w:rsid w:val="00283010"/>
    <w:rsid w:val="002835F2"/>
    <w:rsid w:val="002C7A8B"/>
    <w:rsid w:val="00373430"/>
    <w:rsid w:val="003826AF"/>
    <w:rsid w:val="004428D0"/>
    <w:rsid w:val="005A3697"/>
    <w:rsid w:val="005E5352"/>
    <w:rsid w:val="00676D35"/>
    <w:rsid w:val="006B3FB2"/>
    <w:rsid w:val="006B47A8"/>
    <w:rsid w:val="006E0CEB"/>
    <w:rsid w:val="006F5529"/>
    <w:rsid w:val="007A1F3B"/>
    <w:rsid w:val="007C34C8"/>
    <w:rsid w:val="00844662"/>
    <w:rsid w:val="00852B76"/>
    <w:rsid w:val="00867321"/>
    <w:rsid w:val="00872CF3"/>
    <w:rsid w:val="00910EA0"/>
    <w:rsid w:val="009407F7"/>
    <w:rsid w:val="00B1722C"/>
    <w:rsid w:val="00C17DB7"/>
    <w:rsid w:val="00CB59CD"/>
    <w:rsid w:val="00CC4F1B"/>
    <w:rsid w:val="00D31440"/>
    <w:rsid w:val="00D402FE"/>
    <w:rsid w:val="00D87D46"/>
    <w:rsid w:val="00DC448A"/>
    <w:rsid w:val="00E45533"/>
    <w:rsid w:val="00E65B60"/>
    <w:rsid w:val="00E822E8"/>
    <w:rsid w:val="00EB04D7"/>
    <w:rsid w:val="00EB552F"/>
    <w:rsid w:val="00F04628"/>
    <w:rsid w:val="00F24AD1"/>
    <w:rsid w:val="00F37123"/>
    <w:rsid w:val="00F569CC"/>
    <w:rsid w:val="00F631C5"/>
    <w:rsid w:val="00F85C62"/>
    <w:rsid w:val="00FD1F90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851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5F2"/>
    <w:pPr>
      <w:spacing w:after="240" w:line="240" w:lineRule="auto"/>
    </w:pPr>
    <w:rPr>
      <w:rFonts w:ascii="Open Sans" w:hAnsi="Open Sans"/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5F2"/>
    <w:pPr>
      <w:keepNext/>
      <w:keepLines/>
      <w:spacing w:after="0" w:line="300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35F2"/>
    <w:pPr>
      <w:keepNext/>
      <w:keepLines/>
      <w:spacing w:before="120" w:after="120" w:line="300" w:lineRule="auto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line="300" w:lineRule="auto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5F2"/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835F2"/>
    <w:rPr>
      <w:rFonts w:ascii="Open Sans" w:eastAsiaTheme="majorEastAsia" w:hAnsi="Open Sans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2C7A8B"/>
    <w:pPr>
      <w:spacing w:after="0" w:line="300" w:lineRule="auto"/>
    </w:pPr>
  </w:style>
  <w:style w:type="character" w:customStyle="1" w:styleId="Styl1Znak">
    <w:name w:val="Styl1 Znak"/>
    <w:basedOn w:val="Domylnaczcionkaakapitu"/>
    <w:link w:val="Styl1"/>
    <w:rsid w:val="002C7A8B"/>
    <w:rPr>
      <w:rFonts w:ascii="Arial" w:hAnsi="Arial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7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7A8B"/>
    <w:pPr>
      <w:spacing w:after="480" w:line="240" w:lineRule="auto"/>
    </w:pPr>
    <w:rPr>
      <w:rFonts w:ascii="Arial" w:hAnsi="Arial"/>
      <w:color w:val="000000" w:themeColor="text1"/>
      <w:sz w:val="22"/>
    </w:rPr>
  </w:style>
  <w:style w:type="paragraph" w:customStyle="1" w:styleId="Default">
    <w:name w:val="Default"/>
    <w:rsid w:val="00F04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42_2024 z dnia 03.12.2024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usług świadczonych przez Wojewódzką Stację Pogotowia Ratunkowego w Przemyślu SPZOZ</dc:title>
  <dc:subject/>
  <dc:creator>adanko@wsprprzemysl.pl</dc:creator>
  <cp:keywords/>
  <dc:description/>
  <cp:lastModifiedBy>Dominik Czyński</cp:lastModifiedBy>
  <cp:revision>6</cp:revision>
  <cp:lastPrinted>2025-02-20T12:20:00Z</cp:lastPrinted>
  <dcterms:created xsi:type="dcterms:W3CDTF">2025-02-20T12:19:00Z</dcterms:created>
  <dcterms:modified xsi:type="dcterms:W3CDTF">2026-04-29T07:41:00Z</dcterms:modified>
</cp:coreProperties>
</file>