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1607" w14:textId="702346BE" w:rsidR="00373430" w:rsidRPr="00C22FC1" w:rsidRDefault="00373430" w:rsidP="00C22FC1">
      <w:pPr>
        <w:spacing w:after="0" w:afterAutospacing="0"/>
        <w:jc w:val="right"/>
      </w:pPr>
      <w:r w:rsidRPr="00C22FC1">
        <w:t xml:space="preserve">Załącznik do zarządzenia nr </w:t>
      </w:r>
      <w:r w:rsidR="00206FED" w:rsidRPr="00C22FC1">
        <w:t>10</w:t>
      </w:r>
      <w:r w:rsidRPr="00C22FC1">
        <w:t>/202</w:t>
      </w:r>
      <w:r w:rsidR="00206FED" w:rsidRPr="00C22FC1">
        <w:t>6</w:t>
      </w:r>
      <w:r w:rsidRPr="00C22FC1">
        <w:t xml:space="preserve"> z 0</w:t>
      </w:r>
      <w:r w:rsidR="00745DCF" w:rsidRPr="00C22FC1">
        <w:t>2</w:t>
      </w:r>
      <w:r w:rsidRPr="00C22FC1">
        <w:t>.</w:t>
      </w:r>
      <w:r w:rsidR="00FD4682" w:rsidRPr="00C22FC1">
        <w:t>0</w:t>
      </w:r>
      <w:r w:rsidR="00206FED" w:rsidRPr="00C22FC1">
        <w:t>3</w:t>
      </w:r>
      <w:r w:rsidRPr="00C22FC1">
        <w:t>.202</w:t>
      </w:r>
      <w:r w:rsidR="00206FED" w:rsidRPr="00C22FC1">
        <w:t>6</w:t>
      </w:r>
      <w:r w:rsidR="00917538" w:rsidRPr="00C22FC1">
        <w:t xml:space="preserve"> </w:t>
      </w:r>
      <w:r w:rsidRPr="00C22FC1">
        <w:t>r.</w:t>
      </w:r>
    </w:p>
    <w:p w14:paraId="028BDC45" w14:textId="77777777" w:rsidR="00917538" w:rsidRPr="00C22FC1" w:rsidRDefault="00917538" w:rsidP="00C22FC1">
      <w:pPr>
        <w:pStyle w:val="Nagwek1"/>
      </w:pPr>
      <w:r w:rsidRPr="00C22FC1">
        <w:t>Cennik udostępniania dokumentacji medycznej ważny od 01.03.2026 do 31.05.2026</w:t>
      </w:r>
    </w:p>
    <w:p w14:paraId="0FB90DE8" w14:textId="3B4288EE" w:rsidR="000C70CD" w:rsidRPr="00C22FC1" w:rsidRDefault="00373430" w:rsidP="00C22FC1">
      <w:pPr>
        <w:pStyle w:val="Nagwek2"/>
      </w:pPr>
      <w:r w:rsidRPr="00C22FC1">
        <w:t>Opłaty za udostępnianie dokumentacji medycznej*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4"/>
        <w:gridCol w:w="3366"/>
        <w:gridCol w:w="1708"/>
        <w:gridCol w:w="1708"/>
        <w:gridCol w:w="1708"/>
      </w:tblGrid>
      <w:tr w:rsidR="00373430" w14:paraId="75FD4BCF" w14:textId="560C8068" w:rsidTr="00373430">
        <w:trPr>
          <w:trHeight w:val="567"/>
        </w:trPr>
        <w:tc>
          <w:tcPr>
            <w:tcW w:w="574" w:type="dxa"/>
            <w:vAlign w:val="center"/>
          </w:tcPr>
          <w:p w14:paraId="2A434293" w14:textId="77777777" w:rsidR="00373430" w:rsidRDefault="00373430" w:rsidP="003C1CCD"/>
        </w:tc>
        <w:tc>
          <w:tcPr>
            <w:tcW w:w="3366" w:type="dxa"/>
            <w:vAlign w:val="center"/>
          </w:tcPr>
          <w:p w14:paraId="715DCC8E" w14:textId="4FE1B9D1" w:rsidR="00373430" w:rsidRPr="00373430" w:rsidRDefault="00373430" w:rsidP="003C1CCD">
            <w:pPr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Wyszczególnienie usług</w:t>
            </w:r>
          </w:p>
        </w:tc>
        <w:tc>
          <w:tcPr>
            <w:tcW w:w="1708" w:type="dxa"/>
            <w:vAlign w:val="center"/>
          </w:tcPr>
          <w:p w14:paraId="367D448B" w14:textId="5DB3CF8F" w:rsidR="00373430" w:rsidRPr="00373430" w:rsidRDefault="001C1C1E" w:rsidP="003C1C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n</w:t>
            </w:r>
            <w:r w:rsidR="00373430" w:rsidRPr="00373430">
              <w:rPr>
                <w:b/>
                <w:bCs/>
              </w:rPr>
              <w:t>etto</w:t>
            </w:r>
          </w:p>
        </w:tc>
        <w:tc>
          <w:tcPr>
            <w:tcW w:w="1708" w:type="dxa"/>
            <w:vAlign w:val="center"/>
          </w:tcPr>
          <w:p w14:paraId="7EBB6421" w14:textId="069CEF05" w:rsidR="00373430" w:rsidRPr="00373430" w:rsidRDefault="00373430" w:rsidP="003C1CCD">
            <w:pPr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VAT</w:t>
            </w:r>
          </w:p>
        </w:tc>
        <w:tc>
          <w:tcPr>
            <w:tcW w:w="1708" w:type="dxa"/>
            <w:vAlign w:val="center"/>
          </w:tcPr>
          <w:p w14:paraId="38A6E727" w14:textId="44638559" w:rsidR="00373430" w:rsidRPr="00373430" w:rsidRDefault="001C1C1E" w:rsidP="003C1C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</w:t>
            </w:r>
            <w:r w:rsidR="00373430" w:rsidRPr="00373430">
              <w:rPr>
                <w:b/>
                <w:bCs/>
              </w:rPr>
              <w:t>rutto</w:t>
            </w:r>
          </w:p>
        </w:tc>
      </w:tr>
      <w:tr w:rsidR="00373430" w14:paraId="0533855F" w14:textId="75FEA70B" w:rsidTr="00B92EBB">
        <w:trPr>
          <w:trHeight w:val="567"/>
        </w:trPr>
        <w:tc>
          <w:tcPr>
            <w:tcW w:w="574" w:type="dxa"/>
            <w:vAlign w:val="center"/>
          </w:tcPr>
          <w:p w14:paraId="11522DED" w14:textId="359CA805" w:rsidR="00373430" w:rsidRPr="003C1CCD" w:rsidRDefault="00373430" w:rsidP="003C1CCD">
            <w:pPr>
              <w:jc w:val="center"/>
              <w:rPr>
                <w:b/>
                <w:bCs/>
              </w:rPr>
            </w:pPr>
            <w:r w:rsidRPr="003C1CCD">
              <w:rPr>
                <w:b/>
                <w:bCs/>
              </w:rPr>
              <w:t>1</w:t>
            </w:r>
          </w:p>
        </w:tc>
        <w:tc>
          <w:tcPr>
            <w:tcW w:w="3366" w:type="dxa"/>
            <w:vAlign w:val="center"/>
          </w:tcPr>
          <w:p w14:paraId="18B89BF7" w14:textId="603A444B" w:rsidR="00373430" w:rsidRDefault="00373430" w:rsidP="003C1CCD">
            <w:r w:rsidRPr="00373430">
              <w:t>udostępnienie jednej strony wyciągu lub odpisu dokumentacji medycznej*</w:t>
            </w:r>
          </w:p>
        </w:tc>
        <w:tc>
          <w:tcPr>
            <w:tcW w:w="1708" w:type="dxa"/>
            <w:vAlign w:val="center"/>
          </w:tcPr>
          <w:p w14:paraId="7D44156A" w14:textId="1B742237" w:rsidR="00373430" w:rsidRDefault="002F230F" w:rsidP="003C1CCD">
            <w:pPr>
              <w:jc w:val="center"/>
            </w:pPr>
            <w:r>
              <w:t>14,</w:t>
            </w:r>
            <w:r w:rsidR="00525D8D">
              <w:t>9</w:t>
            </w:r>
            <w:r w:rsidR="00F73C5A">
              <w:t>5</w:t>
            </w:r>
            <w:r w:rsidR="00373430" w:rsidRPr="00804771">
              <w:t xml:space="preserve"> PLN</w:t>
            </w:r>
          </w:p>
        </w:tc>
        <w:tc>
          <w:tcPr>
            <w:tcW w:w="1708" w:type="dxa"/>
            <w:vAlign w:val="center"/>
          </w:tcPr>
          <w:p w14:paraId="37F676AC" w14:textId="20CD2CC4" w:rsidR="00373430" w:rsidRDefault="00373430" w:rsidP="003C1CCD">
            <w:pPr>
              <w:jc w:val="center"/>
            </w:pPr>
            <w:r>
              <w:t>23%</w:t>
            </w:r>
          </w:p>
        </w:tc>
        <w:tc>
          <w:tcPr>
            <w:tcW w:w="1708" w:type="dxa"/>
            <w:vAlign w:val="center"/>
          </w:tcPr>
          <w:p w14:paraId="455B5612" w14:textId="7E80A1D3" w:rsidR="00373430" w:rsidRDefault="00525D8D" w:rsidP="003C1CCD">
            <w:pPr>
              <w:jc w:val="center"/>
            </w:pPr>
            <w:r>
              <w:t>18,</w:t>
            </w:r>
            <w:r w:rsidR="00F73C5A">
              <w:t>39</w:t>
            </w:r>
            <w:r w:rsidR="00373430">
              <w:t xml:space="preserve"> </w:t>
            </w:r>
            <w:r w:rsidR="00373430" w:rsidRPr="00804771">
              <w:t>PLN</w:t>
            </w:r>
          </w:p>
        </w:tc>
      </w:tr>
      <w:tr w:rsidR="00373430" w14:paraId="03C36D0E" w14:textId="5C01BACB" w:rsidTr="00B92EBB">
        <w:trPr>
          <w:trHeight w:val="567"/>
        </w:trPr>
        <w:tc>
          <w:tcPr>
            <w:tcW w:w="574" w:type="dxa"/>
            <w:vAlign w:val="center"/>
          </w:tcPr>
          <w:p w14:paraId="24903BAB" w14:textId="55E68EEC" w:rsidR="00373430" w:rsidRPr="003C1CCD" w:rsidRDefault="00373430" w:rsidP="003C1CCD">
            <w:pPr>
              <w:jc w:val="center"/>
              <w:rPr>
                <w:b/>
                <w:bCs/>
              </w:rPr>
            </w:pPr>
            <w:r w:rsidRPr="003C1CCD">
              <w:rPr>
                <w:b/>
                <w:bCs/>
              </w:rPr>
              <w:t>2</w:t>
            </w:r>
          </w:p>
        </w:tc>
        <w:tc>
          <w:tcPr>
            <w:tcW w:w="3366" w:type="dxa"/>
            <w:vAlign w:val="center"/>
          </w:tcPr>
          <w:p w14:paraId="4C4DE4C4" w14:textId="6D74A1FF" w:rsidR="00373430" w:rsidRDefault="00373430" w:rsidP="003C1CCD">
            <w:r w:rsidRPr="00373430">
              <w:t>udostępnianie jednej strony kopii lub wydruku dokumentacji medycznej*</w:t>
            </w:r>
          </w:p>
        </w:tc>
        <w:tc>
          <w:tcPr>
            <w:tcW w:w="1708" w:type="dxa"/>
            <w:vAlign w:val="center"/>
          </w:tcPr>
          <w:p w14:paraId="634DFE48" w14:textId="0D7DE199" w:rsidR="00373430" w:rsidRDefault="00373430" w:rsidP="003C1CCD">
            <w:pPr>
              <w:jc w:val="center"/>
            </w:pPr>
            <w:r>
              <w:t>0,</w:t>
            </w:r>
            <w:r w:rsidR="002F230F">
              <w:t>5</w:t>
            </w:r>
            <w:r w:rsidR="00F73C5A">
              <w:t>2</w:t>
            </w:r>
            <w:r w:rsidRPr="00804771">
              <w:t xml:space="preserve"> PLN</w:t>
            </w:r>
          </w:p>
        </w:tc>
        <w:tc>
          <w:tcPr>
            <w:tcW w:w="1708" w:type="dxa"/>
            <w:vAlign w:val="center"/>
          </w:tcPr>
          <w:p w14:paraId="4220EA25" w14:textId="37410F49" w:rsidR="00373430" w:rsidRDefault="00373430" w:rsidP="003C1CCD">
            <w:pPr>
              <w:jc w:val="center"/>
            </w:pPr>
            <w:r>
              <w:t>23%</w:t>
            </w:r>
          </w:p>
        </w:tc>
        <w:tc>
          <w:tcPr>
            <w:tcW w:w="1708" w:type="dxa"/>
            <w:vAlign w:val="center"/>
          </w:tcPr>
          <w:p w14:paraId="4967D7CF" w14:textId="7F5F9895" w:rsidR="00373430" w:rsidRDefault="00373430" w:rsidP="003C1CCD">
            <w:pPr>
              <w:jc w:val="center"/>
            </w:pPr>
            <w:r>
              <w:t>0,</w:t>
            </w:r>
            <w:r w:rsidR="002F230F">
              <w:t>6</w:t>
            </w:r>
            <w:r w:rsidR="00F73C5A">
              <w:t>4</w:t>
            </w:r>
            <w:r w:rsidRPr="00804771">
              <w:t xml:space="preserve"> PLN</w:t>
            </w:r>
          </w:p>
        </w:tc>
      </w:tr>
      <w:tr w:rsidR="00373430" w14:paraId="775A663C" w14:textId="2FCF06C7" w:rsidTr="00B92EBB">
        <w:trPr>
          <w:trHeight w:val="567"/>
        </w:trPr>
        <w:tc>
          <w:tcPr>
            <w:tcW w:w="574" w:type="dxa"/>
            <w:vAlign w:val="center"/>
          </w:tcPr>
          <w:p w14:paraId="7B3B5CDE" w14:textId="0905DC0A" w:rsidR="00373430" w:rsidRPr="00373430" w:rsidRDefault="00373430" w:rsidP="003C1CCD">
            <w:pPr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3</w:t>
            </w:r>
          </w:p>
        </w:tc>
        <w:tc>
          <w:tcPr>
            <w:tcW w:w="3366" w:type="dxa"/>
            <w:vAlign w:val="center"/>
          </w:tcPr>
          <w:p w14:paraId="2F66A5FD" w14:textId="52F25466" w:rsidR="00373430" w:rsidRDefault="00373430" w:rsidP="003C1CCD">
            <w:r w:rsidRPr="00373430">
              <w:t>udostępnianie dokumentacji medycznej na informatycznym nośniku*</w:t>
            </w:r>
          </w:p>
        </w:tc>
        <w:tc>
          <w:tcPr>
            <w:tcW w:w="1708" w:type="dxa"/>
            <w:vAlign w:val="center"/>
          </w:tcPr>
          <w:p w14:paraId="0FFA9FC6" w14:textId="281568E6" w:rsidR="00373430" w:rsidRDefault="00373430" w:rsidP="003C1CCD">
            <w:pPr>
              <w:jc w:val="center"/>
            </w:pPr>
            <w:r>
              <w:t>2,</w:t>
            </w:r>
            <w:r w:rsidR="00525D8D">
              <w:t>9</w:t>
            </w:r>
            <w:r w:rsidR="00F73C5A">
              <w:t>8</w:t>
            </w:r>
            <w:r w:rsidRPr="00804771">
              <w:t xml:space="preserve"> PLN</w:t>
            </w:r>
          </w:p>
        </w:tc>
        <w:tc>
          <w:tcPr>
            <w:tcW w:w="1708" w:type="dxa"/>
            <w:vAlign w:val="center"/>
          </w:tcPr>
          <w:p w14:paraId="1CD01FA3" w14:textId="1A287D68" w:rsidR="00373430" w:rsidRDefault="00373430" w:rsidP="003C1CCD">
            <w:pPr>
              <w:jc w:val="center"/>
            </w:pPr>
            <w:r>
              <w:t>23%</w:t>
            </w:r>
          </w:p>
        </w:tc>
        <w:tc>
          <w:tcPr>
            <w:tcW w:w="1708" w:type="dxa"/>
            <w:vAlign w:val="center"/>
          </w:tcPr>
          <w:p w14:paraId="3443CD52" w14:textId="327C8CE6" w:rsidR="00373430" w:rsidRDefault="002F230F" w:rsidP="003C1CCD">
            <w:pPr>
              <w:jc w:val="center"/>
            </w:pPr>
            <w:r>
              <w:t>3,</w:t>
            </w:r>
            <w:r w:rsidR="00525D8D">
              <w:t>6</w:t>
            </w:r>
            <w:r w:rsidR="00F73C5A">
              <w:t>7</w:t>
            </w:r>
            <w:r w:rsidR="00373430" w:rsidRPr="00804771">
              <w:t xml:space="preserve"> PLN</w:t>
            </w:r>
          </w:p>
        </w:tc>
      </w:tr>
    </w:tbl>
    <w:p w14:paraId="1B962CBE" w14:textId="31B2C2FC" w:rsidR="00373430" w:rsidRPr="00C22FC1" w:rsidRDefault="00373430" w:rsidP="00C22FC1">
      <w:pPr>
        <w:pStyle w:val="Nagwek2"/>
      </w:pPr>
      <w:r w:rsidRPr="00C22FC1">
        <w:t>Dodatkowe opłaty obowiązują od 01.0</w:t>
      </w:r>
      <w:r w:rsidR="006258CC" w:rsidRPr="00C22FC1">
        <w:t>9</w:t>
      </w:r>
      <w:r w:rsidRPr="00C22FC1">
        <w:t>.202</w:t>
      </w:r>
      <w:r w:rsidR="006258CC" w:rsidRPr="00C22FC1">
        <w:t>5</w:t>
      </w:r>
      <w:r w:rsidR="00B33BF4">
        <w:t xml:space="preserve"> </w:t>
      </w:r>
      <w:r w:rsidRPr="00C22FC1"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4"/>
        <w:gridCol w:w="3366"/>
        <w:gridCol w:w="1708"/>
        <w:gridCol w:w="1708"/>
        <w:gridCol w:w="1708"/>
      </w:tblGrid>
      <w:tr w:rsidR="000648B8" w14:paraId="1C74CFED" w14:textId="77777777" w:rsidTr="000648B8">
        <w:trPr>
          <w:trHeight w:val="567"/>
        </w:trPr>
        <w:tc>
          <w:tcPr>
            <w:tcW w:w="574" w:type="dxa"/>
            <w:vAlign w:val="center"/>
          </w:tcPr>
          <w:p w14:paraId="6FBF0172" w14:textId="77777777" w:rsidR="000648B8" w:rsidRDefault="000648B8" w:rsidP="003C1CCD"/>
        </w:tc>
        <w:tc>
          <w:tcPr>
            <w:tcW w:w="3366" w:type="dxa"/>
            <w:vAlign w:val="center"/>
          </w:tcPr>
          <w:p w14:paraId="0DA7740B" w14:textId="1007460C" w:rsidR="000648B8" w:rsidRPr="00373430" w:rsidRDefault="000648B8" w:rsidP="003C1CCD">
            <w:pPr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Wyszczególnienie usług</w:t>
            </w:r>
          </w:p>
        </w:tc>
        <w:tc>
          <w:tcPr>
            <w:tcW w:w="1708" w:type="dxa"/>
            <w:vAlign w:val="center"/>
          </w:tcPr>
          <w:p w14:paraId="6C1B86C3" w14:textId="08D7EFE4" w:rsidR="000648B8" w:rsidRPr="00373430" w:rsidRDefault="001C1C1E" w:rsidP="003C1C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n</w:t>
            </w:r>
            <w:r w:rsidRPr="00373430">
              <w:rPr>
                <w:b/>
                <w:bCs/>
              </w:rPr>
              <w:t>etto</w:t>
            </w:r>
          </w:p>
        </w:tc>
        <w:tc>
          <w:tcPr>
            <w:tcW w:w="1708" w:type="dxa"/>
            <w:vAlign w:val="center"/>
          </w:tcPr>
          <w:p w14:paraId="770DCC97" w14:textId="142FDE17" w:rsidR="000648B8" w:rsidRPr="00373430" w:rsidRDefault="000648B8" w:rsidP="003C1CCD">
            <w:pPr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VAT</w:t>
            </w:r>
          </w:p>
        </w:tc>
        <w:tc>
          <w:tcPr>
            <w:tcW w:w="1708" w:type="dxa"/>
            <w:vAlign w:val="center"/>
          </w:tcPr>
          <w:p w14:paraId="676EB078" w14:textId="0C33C10A" w:rsidR="000648B8" w:rsidRPr="00373430" w:rsidRDefault="001C1C1E" w:rsidP="003C1C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</w:t>
            </w:r>
            <w:r w:rsidRPr="00373430">
              <w:rPr>
                <w:b/>
                <w:bCs/>
              </w:rPr>
              <w:t>rutto</w:t>
            </w:r>
          </w:p>
        </w:tc>
      </w:tr>
      <w:tr w:rsidR="000648B8" w14:paraId="29A895B6" w14:textId="77777777" w:rsidTr="000648B8">
        <w:trPr>
          <w:trHeight w:val="567"/>
        </w:trPr>
        <w:tc>
          <w:tcPr>
            <w:tcW w:w="574" w:type="dxa"/>
            <w:vAlign w:val="center"/>
          </w:tcPr>
          <w:p w14:paraId="485972E4" w14:textId="77777777" w:rsidR="000648B8" w:rsidRPr="00373430" w:rsidRDefault="000648B8" w:rsidP="003C1CCD">
            <w:pPr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1</w:t>
            </w:r>
          </w:p>
        </w:tc>
        <w:tc>
          <w:tcPr>
            <w:tcW w:w="3366" w:type="dxa"/>
            <w:vAlign w:val="center"/>
          </w:tcPr>
          <w:p w14:paraId="2A996CB8" w14:textId="534CD109" w:rsidR="000648B8" w:rsidRDefault="000648B8" w:rsidP="003C1CCD">
            <w:r w:rsidRPr="000648B8">
              <w:rPr>
                <w:b/>
                <w:bCs/>
              </w:rPr>
              <w:t>Gabaryt S - koperta C6</w:t>
            </w:r>
            <w:r>
              <w:rPr>
                <w:b/>
                <w:bCs/>
              </w:rPr>
              <w:t xml:space="preserve"> - wysyłka EKONOMICZNA</w:t>
            </w:r>
          </w:p>
        </w:tc>
        <w:tc>
          <w:tcPr>
            <w:tcW w:w="1708" w:type="dxa"/>
            <w:vAlign w:val="center"/>
          </w:tcPr>
          <w:p w14:paraId="5AECAB27" w14:textId="74D5F5A5" w:rsidR="000648B8" w:rsidRDefault="006258CC" w:rsidP="003C1CCD">
            <w:pPr>
              <w:jc w:val="center"/>
            </w:pPr>
            <w:r>
              <w:t>11,80</w:t>
            </w:r>
            <w:r w:rsidR="000648B8" w:rsidRPr="00804771">
              <w:t xml:space="preserve"> PLN</w:t>
            </w:r>
          </w:p>
        </w:tc>
        <w:tc>
          <w:tcPr>
            <w:tcW w:w="1708" w:type="dxa"/>
            <w:vAlign w:val="center"/>
          </w:tcPr>
          <w:p w14:paraId="446EEEFA" w14:textId="5B0B84FF" w:rsidR="000648B8" w:rsidRDefault="000648B8" w:rsidP="003C1CCD">
            <w:pPr>
              <w:jc w:val="center"/>
            </w:pPr>
            <w:r>
              <w:t>23%</w:t>
            </w:r>
          </w:p>
        </w:tc>
        <w:tc>
          <w:tcPr>
            <w:tcW w:w="1708" w:type="dxa"/>
            <w:vAlign w:val="center"/>
          </w:tcPr>
          <w:p w14:paraId="6ED2D7AA" w14:textId="32311183" w:rsidR="000648B8" w:rsidRDefault="008F7D7F" w:rsidP="003C1CCD">
            <w:pPr>
              <w:jc w:val="center"/>
            </w:pPr>
            <w:r>
              <w:t>14,51</w:t>
            </w:r>
            <w:r w:rsidR="000648B8" w:rsidRPr="00804771">
              <w:t xml:space="preserve"> PLN</w:t>
            </w:r>
          </w:p>
        </w:tc>
      </w:tr>
      <w:tr w:rsidR="000648B8" w14:paraId="395538B9" w14:textId="77777777" w:rsidTr="000648B8">
        <w:trPr>
          <w:trHeight w:val="567"/>
        </w:trPr>
        <w:tc>
          <w:tcPr>
            <w:tcW w:w="574" w:type="dxa"/>
            <w:vAlign w:val="center"/>
          </w:tcPr>
          <w:p w14:paraId="438431D2" w14:textId="77777777" w:rsidR="000648B8" w:rsidRPr="00373430" w:rsidRDefault="000648B8" w:rsidP="003C1CCD">
            <w:pPr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2</w:t>
            </w:r>
          </w:p>
        </w:tc>
        <w:tc>
          <w:tcPr>
            <w:tcW w:w="3366" w:type="dxa"/>
            <w:vAlign w:val="center"/>
          </w:tcPr>
          <w:p w14:paraId="417822CD" w14:textId="6468D7F0" w:rsidR="000648B8" w:rsidRDefault="000648B8" w:rsidP="003C1CCD">
            <w:r w:rsidRPr="000648B8">
              <w:rPr>
                <w:b/>
                <w:bCs/>
              </w:rPr>
              <w:t>Gabaryt S - koperta C6</w:t>
            </w:r>
            <w:r>
              <w:rPr>
                <w:b/>
                <w:bCs/>
              </w:rPr>
              <w:t xml:space="preserve"> - wysyłka PRIORYTETOWA</w:t>
            </w:r>
          </w:p>
        </w:tc>
        <w:tc>
          <w:tcPr>
            <w:tcW w:w="1708" w:type="dxa"/>
            <w:vAlign w:val="center"/>
          </w:tcPr>
          <w:p w14:paraId="38DBE053" w14:textId="0FE22ABF" w:rsidR="000648B8" w:rsidRDefault="006258CC" w:rsidP="003C1CCD">
            <w:pPr>
              <w:jc w:val="center"/>
            </w:pPr>
            <w:r>
              <w:t>13,80</w:t>
            </w:r>
            <w:r w:rsidR="000648B8" w:rsidRPr="00804771">
              <w:t xml:space="preserve"> PLN</w:t>
            </w:r>
          </w:p>
        </w:tc>
        <w:tc>
          <w:tcPr>
            <w:tcW w:w="1708" w:type="dxa"/>
            <w:vAlign w:val="center"/>
          </w:tcPr>
          <w:p w14:paraId="66399F6D" w14:textId="3A1184D8" w:rsidR="000648B8" w:rsidRDefault="000648B8" w:rsidP="003C1CCD">
            <w:pPr>
              <w:jc w:val="center"/>
            </w:pPr>
            <w:r>
              <w:t>23%</w:t>
            </w:r>
          </w:p>
        </w:tc>
        <w:tc>
          <w:tcPr>
            <w:tcW w:w="1708" w:type="dxa"/>
            <w:vAlign w:val="center"/>
          </w:tcPr>
          <w:p w14:paraId="4BA5F92E" w14:textId="4F6A0AB2" w:rsidR="000648B8" w:rsidRDefault="008F7D7F" w:rsidP="003C1CCD">
            <w:pPr>
              <w:jc w:val="center"/>
            </w:pPr>
            <w:r>
              <w:t>16,97</w:t>
            </w:r>
            <w:r w:rsidR="000648B8" w:rsidRPr="00804771">
              <w:t xml:space="preserve"> PLN</w:t>
            </w:r>
          </w:p>
        </w:tc>
      </w:tr>
      <w:tr w:rsidR="000648B8" w14:paraId="4FE082AD" w14:textId="77777777" w:rsidTr="000648B8">
        <w:trPr>
          <w:trHeight w:val="567"/>
        </w:trPr>
        <w:tc>
          <w:tcPr>
            <w:tcW w:w="574" w:type="dxa"/>
            <w:vAlign w:val="center"/>
          </w:tcPr>
          <w:p w14:paraId="156DD0F9" w14:textId="77777777" w:rsidR="000648B8" w:rsidRPr="00373430" w:rsidRDefault="000648B8" w:rsidP="003C1CCD">
            <w:pPr>
              <w:jc w:val="center"/>
              <w:rPr>
                <w:b/>
                <w:bCs/>
              </w:rPr>
            </w:pPr>
            <w:r w:rsidRPr="00373430">
              <w:rPr>
                <w:b/>
                <w:bCs/>
              </w:rPr>
              <w:t>3</w:t>
            </w:r>
          </w:p>
        </w:tc>
        <w:tc>
          <w:tcPr>
            <w:tcW w:w="3366" w:type="dxa"/>
            <w:vAlign w:val="center"/>
          </w:tcPr>
          <w:p w14:paraId="30F6AA0A" w14:textId="1C52F83B" w:rsidR="000648B8" w:rsidRPr="000648B8" w:rsidRDefault="000648B8" w:rsidP="003C1CCD">
            <w:pPr>
              <w:rPr>
                <w:b/>
                <w:bCs/>
              </w:rPr>
            </w:pPr>
            <w:r w:rsidRPr="000648B8">
              <w:rPr>
                <w:b/>
                <w:bCs/>
              </w:rPr>
              <w:t>Gabaryt M - koperta C5</w:t>
            </w:r>
            <w:r>
              <w:rPr>
                <w:b/>
                <w:bCs/>
              </w:rPr>
              <w:t xml:space="preserve"> - wysyłka EKONOMICZNA</w:t>
            </w:r>
          </w:p>
        </w:tc>
        <w:tc>
          <w:tcPr>
            <w:tcW w:w="1708" w:type="dxa"/>
            <w:vAlign w:val="center"/>
          </w:tcPr>
          <w:p w14:paraId="01E60359" w14:textId="391429A0" w:rsidR="000648B8" w:rsidRDefault="006258CC" w:rsidP="003C1CCD">
            <w:pPr>
              <w:jc w:val="center"/>
            </w:pPr>
            <w:r>
              <w:t>12,30</w:t>
            </w:r>
            <w:r w:rsidR="000648B8" w:rsidRPr="00804771">
              <w:t xml:space="preserve"> PLN</w:t>
            </w:r>
          </w:p>
        </w:tc>
        <w:tc>
          <w:tcPr>
            <w:tcW w:w="1708" w:type="dxa"/>
            <w:vAlign w:val="center"/>
          </w:tcPr>
          <w:p w14:paraId="701B2C45" w14:textId="68CF91E5" w:rsidR="000648B8" w:rsidRDefault="000648B8" w:rsidP="003C1CCD">
            <w:pPr>
              <w:jc w:val="center"/>
            </w:pPr>
            <w:r>
              <w:t>23%</w:t>
            </w:r>
          </w:p>
        </w:tc>
        <w:tc>
          <w:tcPr>
            <w:tcW w:w="1708" w:type="dxa"/>
            <w:vAlign w:val="center"/>
          </w:tcPr>
          <w:p w14:paraId="5D7E4316" w14:textId="39AF615A" w:rsidR="000648B8" w:rsidRDefault="008F7D7F" w:rsidP="003C1CCD">
            <w:pPr>
              <w:jc w:val="center"/>
            </w:pPr>
            <w:r>
              <w:t>15,13</w:t>
            </w:r>
            <w:r w:rsidR="000648B8" w:rsidRPr="00804771">
              <w:t xml:space="preserve"> PLN</w:t>
            </w:r>
          </w:p>
        </w:tc>
      </w:tr>
      <w:tr w:rsidR="000648B8" w14:paraId="6B7238A6" w14:textId="77777777" w:rsidTr="000648B8">
        <w:trPr>
          <w:trHeight w:val="567"/>
        </w:trPr>
        <w:tc>
          <w:tcPr>
            <w:tcW w:w="574" w:type="dxa"/>
            <w:vAlign w:val="center"/>
          </w:tcPr>
          <w:p w14:paraId="444A3541" w14:textId="17F41CB6" w:rsidR="000648B8" w:rsidRPr="00373430" w:rsidRDefault="000648B8" w:rsidP="003C1C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66" w:type="dxa"/>
            <w:vAlign w:val="center"/>
          </w:tcPr>
          <w:p w14:paraId="6DE9E556" w14:textId="22E0F731" w:rsidR="000648B8" w:rsidRPr="000648B8" w:rsidRDefault="000648B8" w:rsidP="003C1CCD">
            <w:pPr>
              <w:rPr>
                <w:b/>
                <w:bCs/>
              </w:rPr>
            </w:pPr>
            <w:r w:rsidRPr="000648B8">
              <w:rPr>
                <w:b/>
                <w:bCs/>
              </w:rPr>
              <w:t>Gabaryt M - koperta C5</w:t>
            </w:r>
            <w:r>
              <w:rPr>
                <w:b/>
                <w:bCs/>
              </w:rPr>
              <w:t xml:space="preserve"> - wysyłka PRIORYTETOWA</w:t>
            </w:r>
          </w:p>
        </w:tc>
        <w:tc>
          <w:tcPr>
            <w:tcW w:w="1708" w:type="dxa"/>
            <w:vAlign w:val="center"/>
          </w:tcPr>
          <w:p w14:paraId="41101592" w14:textId="63862758" w:rsidR="000648B8" w:rsidRDefault="006258CC" w:rsidP="003C1CCD">
            <w:pPr>
              <w:jc w:val="center"/>
            </w:pPr>
            <w:r>
              <w:t>14,30</w:t>
            </w:r>
            <w:r w:rsidR="000648B8" w:rsidRPr="00804771">
              <w:t xml:space="preserve"> PLN</w:t>
            </w:r>
          </w:p>
        </w:tc>
        <w:tc>
          <w:tcPr>
            <w:tcW w:w="1708" w:type="dxa"/>
            <w:vAlign w:val="center"/>
          </w:tcPr>
          <w:p w14:paraId="2118494C" w14:textId="623AAAC1" w:rsidR="000648B8" w:rsidRDefault="000648B8" w:rsidP="003C1CCD">
            <w:pPr>
              <w:jc w:val="center"/>
            </w:pPr>
            <w:r>
              <w:t>23%</w:t>
            </w:r>
          </w:p>
        </w:tc>
        <w:tc>
          <w:tcPr>
            <w:tcW w:w="1708" w:type="dxa"/>
            <w:vAlign w:val="center"/>
          </w:tcPr>
          <w:p w14:paraId="3BC0B87C" w14:textId="66AC0B25" w:rsidR="000648B8" w:rsidRDefault="008F7D7F" w:rsidP="003C1CCD">
            <w:pPr>
              <w:jc w:val="center"/>
            </w:pPr>
            <w:r>
              <w:t>17,59</w:t>
            </w:r>
            <w:r w:rsidR="000648B8" w:rsidRPr="00804771">
              <w:t xml:space="preserve"> PLN</w:t>
            </w:r>
          </w:p>
        </w:tc>
      </w:tr>
    </w:tbl>
    <w:p w14:paraId="3DA6B7C5" w14:textId="0ACC3B56" w:rsidR="000648B8" w:rsidRPr="00373430" w:rsidRDefault="000648B8" w:rsidP="001C1C1E">
      <w:pPr>
        <w:pStyle w:val="Bezodstpw"/>
      </w:pPr>
      <w:r w:rsidRPr="00917538">
        <w:rPr>
          <w:rStyle w:val="Styl1Znak"/>
        </w:rPr>
        <w:t xml:space="preserve">* nie dotyczy przypadków udostępniania dokumentacji medycznej pacjentowi albo jego przedstawicielowi ustawowemu po raz pierwszy w żądanym zakresie </w:t>
      </w:r>
      <w:r w:rsidR="003163F5">
        <w:rPr>
          <w:rStyle w:val="Styl1Znak"/>
        </w:rPr>
        <w:br/>
      </w:r>
      <w:r w:rsidRPr="00917538">
        <w:rPr>
          <w:rStyle w:val="Styl1Znak"/>
        </w:rPr>
        <w:t>i w sposób o którym mowa w art.</w:t>
      </w:r>
      <w:r w:rsidR="001C1C1E" w:rsidRPr="00917538">
        <w:rPr>
          <w:rStyle w:val="Styl1Znak"/>
        </w:rPr>
        <w:t xml:space="preserve"> </w:t>
      </w:r>
      <w:r w:rsidRPr="00917538">
        <w:rPr>
          <w:rStyle w:val="Styl1Znak"/>
        </w:rPr>
        <w:t>27 ust.1 pkt.</w:t>
      </w:r>
      <w:r w:rsidR="001C1C1E" w:rsidRPr="00917538">
        <w:rPr>
          <w:rStyle w:val="Styl1Znak"/>
        </w:rPr>
        <w:t xml:space="preserve"> </w:t>
      </w:r>
      <w:r w:rsidRPr="00917538">
        <w:rPr>
          <w:rStyle w:val="Styl1Znak"/>
        </w:rPr>
        <w:t>2 i 5 oraz ust.</w:t>
      </w:r>
      <w:r w:rsidR="001C1C1E" w:rsidRPr="00917538">
        <w:rPr>
          <w:rStyle w:val="Styl1Znak"/>
        </w:rPr>
        <w:t xml:space="preserve"> </w:t>
      </w:r>
      <w:r w:rsidRPr="00917538">
        <w:rPr>
          <w:rStyle w:val="Styl1Znak"/>
        </w:rPr>
        <w:t>3 ustawy z dnia 6.11.2008</w:t>
      </w:r>
      <w:r w:rsidR="00917538" w:rsidRPr="00917538">
        <w:rPr>
          <w:rStyle w:val="Styl1Znak"/>
        </w:rPr>
        <w:t xml:space="preserve"> </w:t>
      </w:r>
      <w:r w:rsidRPr="00917538">
        <w:rPr>
          <w:rStyle w:val="Styl1Znak"/>
        </w:rPr>
        <w:t>r. o</w:t>
      </w:r>
      <w:r w:rsidR="001C1C1E" w:rsidRPr="00917538">
        <w:rPr>
          <w:rStyle w:val="Styl1Znak"/>
        </w:rPr>
        <w:t> </w:t>
      </w:r>
      <w:r w:rsidRPr="00917538">
        <w:rPr>
          <w:rStyle w:val="Styl1Znak"/>
        </w:rPr>
        <w:t>prawach pacjenta i Rzeczniku Praw Pacjenta (</w:t>
      </w:r>
      <w:proofErr w:type="spellStart"/>
      <w:r w:rsidRPr="00917538">
        <w:rPr>
          <w:rStyle w:val="Styl1Znak"/>
        </w:rPr>
        <w:t>t.j</w:t>
      </w:r>
      <w:proofErr w:type="spellEnd"/>
      <w:r w:rsidRPr="00917538">
        <w:rPr>
          <w:rStyle w:val="Styl1Znak"/>
        </w:rPr>
        <w:t>. Dz. U. z 2024 r. poz.</w:t>
      </w:r>
      <w:r w:rsidR="001C1C1E" w:rsidRPr="00917538">
        <w:rPr>
          <w:rStyle w:val="Styl1Znak"/>
        </w:rPr>
        <w:t xml:space="preserve"> </w:t>
      </w:r>
      <w:r w:rsidRPr="00917538">
        <w:rPr>
          <w:rStyle w:val="Styl1Znak"/>
        </w:rPr>
        <w:t>581) lub w</w:t>
      </w:r>
      <w:r w:rsidR="001C1C1E" w:rsidRPr="00917538">
        <w:rPr>
          <w:rStyle w:val="Styl1Znak"/>
        </w:rPr>
        <w:t> </w:t>
      </w:r>
      <w:r w:rsidRPr="00917538">
        <w:rPr>
          <w:rStyle w:val="Styl1Znak"/>
        </w:rPr>
        <w:t xml:space="preserve">trybie </w:t>
      </w:r>
      <w:r w:rsidR="001C1C1E" w:rsidRPr="00917538">
        <w:rPr>
          <w:rStyle w:val="Styl1Znak"/>
        </w:rPr>
        <w:t xml:space="preserve">art. </w:t>
      </w:r>
      <w:r w:rsidRPr="00917538">
        <w:rPr>
          <w:rStyle w:val="Styl1Znak"/>
        </w:rPr>
        <w:t xml:space="preserve">15 ust.3 Rozporządzenia Parlamentu Europejskiego </w:t>
      </w:r>
      <w:r w:rsidR="003163F5">
        <w:rPr>
          <w:rStyle w:val="Styl1Znak"/>
        </w:rPr>
        <w:br/>
      </w:r>
      <w:r w:rsidRPr="00917538">
        <w:rPr>
          <w:rStyle w:val="Styl1Znak"/>
        </w:rPr>
        <w:t>i Rady</w:t>
      </w:r>
      <w:r w:rsidR="001C1C1E" w:rsidRPr="00917538">
        <w:rPr>
          <w:rStyle w:val="Styl1Znak"/>
        </w:rPr>
        <w:t xml:space="preserve"> </w:t>
      </w:r>
      <w:r w:rsidRPr="00917538">
        <w:rPr>
          <w:rStyle w:val="Styl1Znak"/>
        </w:rPr>
        <w:t>(UE)</w:t>
      </w:r>
      <w:r w:rsidR="001C1C1E" w:rsidRPr="00917538">
        <w:rPr>
          <w:rStyle w:val="Styl1Znak"/>
        </w:rPr>
        <w:t xml:space="preserve"> </w:t>
      </w:r>
      <w:r w:rsidRPr="00917538">
        <w:rPr>
          <w:rStyle w:val="Styl1Znak"/>
        </w:rPr>
        <w:t>2016/679 z dnia 27.04.2016</w:t>
      </w:r>
      <w:r w:rsidR="002E7963">
        <w:rPr>
          <w:rStyle w:val="Styl1Znak"/>
        </w:rPr>
        <w:t xml:space="preserve"> </w:t>
      </w:r>
      <w:r w:rsidRPr="00917538">
        <w:rPr>
          <w:rStyle w:val="Styl1Znak"/>
        </w:rPr>
        <w:t xml:space="preserve">r. w sprawie ochrony osób fizycznych </w:t>
      </w:r>
      <w:r w:rsidR="003163F5">
        <w:rPr>
          <w:rStyle w:val="Styl1Znak"/>
        </w:rPr>
        <w:br/>
      </w:r>
      <w:r w:rsidRPr="00917538">
        <w:rPr>
          <w:rStyle w:val="Styl1Znak"/>
        </w:rPr>
        <w:t>w związku z</w:t>
      </w:r>
      <w:r w:rsidR="001C1C1E" w:rsidRPr="00917538">
        <w:rPr>
          <w:rStyle w:val="Styl1Znak"/>
        </w:rPr>
        <w:t> </w:t>
      </w:r>
      <w:r w:rsidRPr="00917538">
        <w:rPr>
          <w:rStyle w:val="Styl1Znak"/>
        </w:rPr>
        <w:t>przetwarzaniem danych osobowych i w sprawie swobodnego przepływu takich</w:t>
      </w:r>
      <w:r w:rsidRPr="000648B8">
        <w:t xml:space="preserve"> </w:t>
      </w:r>
      <w:r w:rsidRPr="00917538">
        <w:rPr>
          <w:rStyle w:val="Styl1Znak"/>
        </w:rPr>
        <w:t>danych oraz uchylenia dyrektywy 95/46/WE (ogólne rozporządzenie o ochronie danych).</w:t>
      </w:r>
    </w:p>
    <w:sectPr w:rsidR="000648B8" w:rsidRPr="00373430" w:rsidSect="00C22FC1">
      <w:type w:val="continuous"/>
      <w:pgSz w:w="11910" w:h="16840"/>
      <w:pgMar w:top="851" w:right="1418" w:bottom="851" w:left="1418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9527B"/>
    <w:multiLevelType w:val="hybridMultilevel"/>
    <w:tmpl w:val="B836674A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781F"/>
    <w:multiLevelType w:val="hybridMultilevel"/>
    <w:tmpl w:val="2A70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04706">
    <w:abstractNumId w:val="10"/>
  </w:num>
  <w:num w:numId="2" w16cid:durableId="1807430676">
    <w:abstractNumId w:val="3"/>
  </w:num>
  <w:num w:numId="3" w16cid:durableId="1383484896">
    <w:abstractNumId w:val="9"/>
  </w:num>
  <w:num w:numId="4" w16cid:durableId="2079668307">
    <w:abstractNumId w:val="2"/>
  </w:num>
  <w:num w:numId="5" w16cid:durableId="1467889974">
    <w:abstractNumId w:val="0"/>
  </w:num>
  <w:num w:numId="6" w16cid:durableId="1811432910">
    <w:abstractNumId w:val="4"/>
  </w:num>
  <w:num w:numId="7" w16cid:durableId="847251127">
    <w:abstractNumId w:val="12"/>
  </w:num>
  <w:num w:numId="8" w16cid:durableId="805004612">
    <w:abstractNumId w:val="7"/>
  </w:num>
  <w:num w:numId="9" w16cid:durableId="392198879">
    <w:abstractNumId w:val="1"/>
  </w:num>
  <w:num w:numId="10" w16cid:durableId="336420808">
    <w:abstractNumId w:val="8"/>
  </w:num>
  <w:num w:numId="11" w16cid:durableId="1633831412">
    <w:abstractNumId w:val="11"/>
  </w:num>
  <w:num w:numId="12" w16cid:durableId="800730399">
    <w:abstractNumId w:val="5"/>
  </w:num>
  <w:num w:numId="13" w16cid:durableId="993334068">
    <w:abstractNumId w:val="13"/>
  </w:num>
  <w:num w:numId="14" w16cid:durableId="516040343">
    <w:abstractNumId w:val="6"/>
  </w:num>
  <w:num w:numId="15" w16cid:durableId="1415009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47C04"/>
    <w:rsid w:val="000648B8"/>
    <w:rsid w:val="000C70CD"/>
    <w:rsid w:val="000F4838"/>
    <w:rsid w:val="00111ACD"/>
    <w:rsid w:val="00135BFF"/>
    <w:rsid w:val="001C1C1E"/>
    <w:rsid w:val="001E0CBB"/>
    <w:rsid w:val="00206FED"/>
    <w:rsid w:val="00234CAE"/>
    <w:rsid w:val="00283010"/>
    <w:rsid w:val="002E7963"/>
    <w:rsid w:val="002F230F"/>
    <w:rsid w:val="003163F5"/>
    <w:rsid w:val="00373430"/>
    <w:rsid w:val="003826AF"/>
    <w:rsid w:val="003C1CCD"/>
    <w:rsid w:val="00424886"/>
    <w:rsid w:val="004428D0"/>
    <w:rsid w:val="004B5058"/>
    <w:rsid w:val="004C7E5F"/>
    <w:rsid w:val="004F22AC"/>
    <w:rsid w:val="00525D8D"/>
    <w:rsid w:val="005E5352"/>
    <w:rsid w:val="005F710C"/>
    <w:rsid w:val="006258CC"/>
    <w:rsid w:val="006B3FB2"/>
    <w:rsid w:val="006E0CEB"/>
    <w:rsid w:val="006F5529"/>
    <w:rsid w:val="00745DCF"/>
    <w:rsid w:val="007A1F3B"/>
    <w:rsid w:val="0084081C"/>
    <w:rsid w:val="00867321"/>
    <w:rsid w:val="008C2F12"/>
    <w:rsid w:val="008F7D7F"/>
    <w:rsid w:val="00910EA0"/>
    <w:rsid w:val="00917538"/>
    <w:rsid w:val="009407F7"/>
    <w:rsid w:val="009C1948"/>
    <w:rsid w:val="00A047F1"/>
    <w:rsid w:val="00A33598"/>
    <w:rsid w:val="00B33BF4"/>
    <w:rsid w:val="00B6349B"/>
    <w:rsid w:val="00C22FC1"/>
    <w:rsid w:val="00CB59CD"/>
    <w:rsid w:val="00D55ACB"/>
    <w:rsid w:val="00D9190F"/>
    <w:rsid w:val="00DC448A"/>
    <w:rsid w:val="00E45533"/>
    <w:rsid w:val="00E65B60"/>
    <w:rsid w:val="00E822E8"/>
    <w:rsid w:val="00EB04D7"/>
    <w:rsid w:val="00EB552F"/>
    <w:rsid w:val="00F24AD1"/>
    <w:rsid w:val="00F569CC"/>
    <w:rsid w:val="00F631C5"/>
    <w:rsid w:val="00F73C5A"/>
    <w:rsid w:val="00F85C62"/>
    <w:rsid w:val="00FD1F90"/>
    <w:rsid w:val="00FD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5851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CD"/>
    <w:pPr>
      <w:spacing w:before="100" w:beforeAutospacing="1" w:after="100" w:afterAutospacing="1" w:line="300" w:lineRule="auto"/>
    </w:pPr>
    <w:rPr>
      <w:rFonts w:ascii="Open Sans" w:hAnsi="Open Sans"/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FC1"/>
    <w:pPr>
      <w:keepNext/>
      <w:keepLines/>
      <w:spacing w:before="120" w:beforeAutospacing="0" w:after="0" w:afterAutospacing="0"/>
      <w:outlineLvl w:val="0"/>
    </w:pPr>
    <w:rPr>
      <w:rFonts w:eastAsiaTheme="majorEastAsia" w:cstheme="majorBidi"/>
      <w:b/>
      <w:color w:val="2F5496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FC1"/>
    <w:pPr>
      <w:keepNext/>
      <w:keepLines/>
      <w:spacing w:before="120" w:beforeAutospacing="0" w:after="120" w:afterAutospacing="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FC1"/>
    <w:rPr>
      <w:rFonts w:ascii="Open Sans" w:eastAsiaTheme="majorEastAsia" w:hAnsi="Open Sans" w:cstheme="majorBidi"/>
      <w:b/>
      <w:color w:val="2F5496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22FC1"/>
    <w:rPr>
      <w:rFonts w:ascii="Open Sans" w:eastAsiaTheme="majorEastAsia" w:hAnsi="Open Sans" w:cstheme="majorBidi"/>
      <w:b/>
      <w:color w:val="000000" w:themeColor="text1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3C1CCD"/>
    <w:pPr>
      <w:spacing w:before="120" w:after="120" w:line="360" w:lineRule="auto"/>
    </w:pPr>
  </w:style>
  <w:style w:type="character" w:customStyle="1" w:styleId="Styl1Znak">
    <w:name w:val="Styl1 Znak"/>
    <w:basedOn w:val="Domylnaczcionkaakapitu"/>
    <w:link w:val="Styl1"/>
    <w:rsid w:val="003C1CCD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7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648B8"/>
    <w:pPr>
      <w:spacing w:before="240" w:after="240" w:line="300" w:lineRule="auto"/>
    </w:pPr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42_2024 z dnia 03.12.2024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Cennik udostępniania dokumentacji medycznej ważny od 01.03.2026 do 31.05.2026</dc:title>
  <dc:subject/>
  <dc:creator>adanko@wsprprzemysl.pl</dc:creator>
  <cp:keywords/>
  <dc:description/>
  <cp:lastModifiedBy>Dominik Czyński</cp:lastModifiedBy>
  <cp:revision>7</cp:revision>
  <cp:lastPrinted>2025-02-17T12:14:00Z</cp:lastPrinted>
  <dcterms:created xsi:type="dcterms:W3CDTF">2026-04-28T12:31:00Z</dcterms:created>
  <dcterms:modified xsi:type="dcterms:W3CDTF">2026-04-28T15:03:00Z</dcterms:modified>
</cp:coreProperties>
</file>